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50309" w14:textId="5373D423" w:rsidR="00B96296" w:rsidRPr="006E6E30" w:rsidRDefault="00B96296" w:rsidP="00B96296">
      <w:pPr>
        <w:pStyle w:val="bodytext"/>
        <w:spacing w:after="0"/>
        <w:rPr>
          <w:rFonts w:ascii="Arial" w:hAnsi="Arial" w:cs="Arial"/>
          <w:color w:val="222222"/>
          <w:sz w:val="20"/>
          <w:szCs w:val="20"/>
          <w:u w:val="single"/>
          <w:lang w:val="en"/>
        </w:rPr>
      </w:pPr>
      <w:r w:rsidRPr="006E6E30">
        <w:rPr>
          <w:rFonts w:ascii="Arial" w:hAnsi="Arial" w:cs="Arial"/>
          <w:b/>
          <w:color w:val="222222"/>
          <w:sz w:val="20"/>
          <w:szCs w:val="20"/>
          <w:u w:val="single"/>
          <w:lang w:val="en"/>
        </w:rPr>
        <w:t>List of existing satellite aerosol dataset inter-comparisons</w:t>
      </w:r>
    </w:p>
    <w:p w14:paraId="628CF582" w14:textId="77777777" w:rsidR="004D6490" w:rsidRDefault="004D6490" w:rsidP="004D6490">
      <w:pPr>
        <w:spacing w:after="0" w:line="240" w:lineRule="auto"/>
        <w:rPr>
          <w:b/>
          <w:lang w:val="en-US"/>
        </w:rPr>
      </w:pPr>
    </w:p>
    <w:p w14:paraId="44CC0948" w14:textId="7D1B0E77" w:rsidR="004D6490" w:rsidRDefault="004D6490" w:rsidP="004D6490">
      <w:pPr>
        <w:spacing w:after="0" w:line="240" w:lineRule="auto"/>
        <w:rPr>
          <w:b/>
          <w:lang w:val="en-US"/>
        </w:rPr>
      </w:pPr>
      <w:r w:rsidRPr="00B80673">
        <w:rPr>
          <w:b/>
          <w:lang w:val="en-US"/>
        </w:rPr>
        <w:t xml:space="preserve">Status: </w:t>
      </w:r>
      <w:r w:rsidR="00030DE6">
        <w:rPr>
          <w:b/>
          <w:lang w:val="en-US"/>
        </w:rPr>
        <w:t>5</w:t>
      </w:r>
      <w:r w:rsidRPr="00B80673">
        <w:rPr>
          <w:b/>
          <w:lang w:val="en-US"/>
        </w:rPr>
        <w:t xml:space="preserve"> </w:t>
      </w:r>
      <w:r w:rsidR="00030DE6">
        <w:rPr>
          <w:b/>
          <w:lang w:val="en-US"/>
        </w:rPr>
        <w:t>August 2015</w:t>
      </w:r>
    </w:p>
    <w:p w14:paraId="1329C735" w14:textId="77777777" w:rsidR="004D6490" w:rsidRDefault="004D6490">
      <w:pPr>
        <w:rPr>
          <w:b/>
          <w:lang w:val="en-US"/>
        </w:rPr>
      </w:pPr>
    </w:p>
    <w:p w14:paraId="2E751C3F" w14:textId="087816CA" w:rsidR="004D6490" w:rsidRDefault="004D6490">
      <w:pPr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t>Only such papers are included, where more than one satellite dataset is inter-compared (no single product validation papers)</w:t>
      </w:r>
    </w:p>
    <w:p w14:paraId="6E92337A" w14:textId="5DC97A05" w:rsidR="00B96296" w:rsidRDefault="006E6E30">
      <w:pPr>
        <w:rPr>
          <w:b/>
          <w:lang w:val="en-US"/>
        </w:rPr>
      </w:pPr>
      <w:r w:rsidRPr="00543934">
        <w:rPr>
          <w:b/>
          <w:highlight w:val="yellow"/>
          <w:lang w:val="en-US"/>
        </w:rPr>
        <w:t>Multiple algorithms from one sensor are compared in several cases</w:t>
      </w:r>
    </w:p>
    <w:p w14:paraId="5F02EC02" w14:textId="0E24E0C5" w:rsidR="00030DE6" w:rsidRDefault="00030DE6">
      <w:pPr>
        <w:rPr>
          <w:b/>
          <w:lang w:val="en-US"/>
        </w:rPr>
      </w:pPr>
      <w:r w:rsidRPr="00030DE6">
        <w:rPr>
          <w:b/>
          <w:highlight w:val="yellow"/>
          <w:lang w:val="en-US"/>
        </w:rPr>
        <w:t>Near-surface particulate matter concentrations (PM2.5 or PM10) are not considered</w:t>
      </w:r>
    </w:p>
    <w:p w14:paraId="1345D566" w14:textId="77777777" w:rsidR="00DC475A" w:rsidRDefault="00DC475A">
      <w:pPr>
        <w:spacing w:after="0" w:line="240" w:lineRule="auto"/>
        <w:rPr>
          <w:b/>
          <w:lang w:val="en-US"/>
        </w:rPr>
      </w:pPr>
    </w:p>
    <w:p w14:paraId="73DAE546" w14:textId="0492EAC9" w:rsidR="00543934" w:rsidRPr="00B80673" w:rsidRDefault="00543934">
      <w:pPr>
        <w:spacing w:after="0" w:line="240" w:lineRule="auto"/>
        <w:rPr>
          <w:b/>
          <w:lang w:val="en-US"/>
        </w:rPr>
      </w:pPr>
      <w:r w:rsidRPr="00B80673">
        <w:rPr>
          <w:b/>
          <w:lang w:val="en-US"/>
        </w:rPr>
        <w:br w:type="page"/>
      </w:r>
    </w:p>
    <w:p w14:paraId="5B18A3E8" w14:textId="4442A013" w:rsidR="000F41EA" w:rsidRDefault="00543934">
      <w:pPr>
        <w:spacing w:after="0" w:line="240" w:lineRule="auto"/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lastRenderedPageBreak/>
        <w:t>Ocean AOD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059"/>
        <w:gridCol w:w="1163"/>
        <w:gridCol w:w="292"/>
        <w:gridCol w:w="292"/>
        <w:gridCol w:w="325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09"/>
        <w:gridCol w:w="284"/>
        <w:gridCol w:w="850"/>
        <w:gridCol w:w="992"/>
        <w:gridCol w:w="1276"/>
      </w:tblGrid>
      <w:tr w:rsidR="000F41EA" w:rsidRPr="0072113C" w14:paraId="70DAE1E8" w14:textId="77777777" w:rsidTr="000F41EA">
        <w:tc>
          <w:tcPr>
            <w:tcW w:w="3197" w:type="dxa"/>
            <w:shd w:val="clear" w:color="auto" w:fill="auto"/>
          </w:tcPr>
          <w:p w14:paraId="5FC6005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publication</w:t>
            </w:r>
          </w:p>
        </w:tc>
        <w:tc>
          <w:tcPr>
            <w:tcW w:w="1059" w:type="dxa"/>
            <w:shd w:val="clear" w:color="auto" w:fill="auto"/>
          </w:tcPr>
          <w:p w14:paraId="4A07E25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variables</w:t>
            </w:r>
          </w:p>
        </w:tc>
        <w:tc>
          <w:tcPr>
            <w:tcW w:w="1163" w:type="dxa"/>
          </w:tcPr>
          <w:p w14:paraId="2B82400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method(s)</w:t>
            </w:r>
          </w:p>
        </w:tc>
        <w:tc>
          <w:tcPr>
            <w:tcW w:w="4470" w:type="dxa"/>
            <w:gridSpan w:val="14"/>
            <w:shd w:val="clear" w:color="auto" w:fill="auto"/>
          </w:tcPr>
          <w:p w14:paraId="3EDF1706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sensors</w:t>
            </w:r>
          </w:p>
        </w:tc>
        <w:tc>
          <w:tcPr>
            <w:tcW w:w="284" w:type="dxa"/>
            <w:shd w:val="clear" w:color="auto" w:fill="auto"/>
          </w:tcPr>
          <w:p w14:paraId="0F8309CA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shd w:val="clear" w:color="auto" w:fill="auto"/>
          </w:tcPr>
          <w:p w14:paraId="311B3E3C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period</w:t>
            </w:r>
          </w:p>
        </w:tc>
        <w:tc>
          <w:tcPr>
            <w:tcW w:w="992" w:type="dxa"/>
            <w:shd w:val="clear" w:color="auto" w:fill="auto"/>
          </w:tcPr>
          <w:p w14:paraId="7D2F51F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region(s)</w:t>
            </w:r>
          </w:p>
        </w:tc>
        <w:tc>
          <w:tcPr>
            <w:tcW w:w="1276" w:type="dxa"/>
            <w:shd w:val="clear" w:color="auto" w:fill="auto"/>
          </w:tcPr>
          <w:p w14:paraId="1B679C10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reference(s)</w:t>
            </w:r>
          </w:p>
        </w:tc>
      </w:tr>
      <w:tr w:rsidR="000F41EA" w:rsidRPr="0072113C" w14:paraId="71AEA274" w14:textId="77777777" w:rsidTr="000F41EA">
        <w:trPr>
          <w:cantSplit/>
          <w:trHeight w:val="1042"/>
        </w:trPr>
        <w:tc>
          <w:tcPr>
            <w:tcW w:w="3197" w:type="dxa"/>
            <w:shd w:val="clear" w:color="auto" w:fill="auto"/>
          </w:tcPr>
          <w:p w14:paraId="77C1A633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059" w:type="dxa"/>
            <w:shd w:val="clear" w:color="auto" w:fill="auto"/>
          </w:tcPr>
          <w:p w14:paraId="5B11E16B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163" w:type="dxa"/>
          </w:tcPr>
          <w:p w14:paraId="0479DF0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extDirection w:val="btLr"/>
          </w:tcPr>
          <w:p w14:paraId="689C04F9" w14:textId="0318897D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VIIRS</w:t>
            </w:r>
          </w:p>
        </w:tc>
        <w:tc>
          <w:tcPr>
            <w:tcW w:w="292" w:type="dxa"/>
            <w:shd w:val="clear" w:color="auto" w:fill="auto"/>
            <w:textDirection w:val="btLr"/>
          </w:tcPr>
          <w:p w14:paraId="5801BF7B" w14:textId="40C53556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proofErr w:type="spellStart"/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SeaWIFS</w:t>
            </w:r>
            <w:proofErr w:type="spellEnd"/>
          </w:p>
        </w:tc>
        <w:tc>
          <w:tcPr>
            <w:tcW w:w="325" w:type="dxa"/>
            <w:textDirection w:val="btLr"/>
          </w:tcPr>
          <w:p w14:paraId="4CDE89E9" w14:textId="3F32070F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AVHRR</w:t>
            </w:r>
          </w:p>
        </w:tc>
        <w:tc>
          <w:tcPr>
            <w:tcW w:w="326" w:type="dxa"/>
            <w:textDirection w:val="btLr"/>
          </w:tcPr>
          <w:p w14:paraId="105D7B53" w14:textId="6602A159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TOMS</w:t>
            </w:r>
          </w:p>
        </w:tc>
        <w:tc>
          <w:tcPr>
            <w:tcW w:w="326" w:type="dxa"/>
            <w:textDirection w:val="btLr"/>
          </w:tcPr>
          <w:p w14:paraId="6D50E429" w14:textId="179C7D80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MODIS</w:t>
            </w:r>
          </w:p>
        </w:tc>
        <w:tc>
          <w:tcPr>
            <w:tcW w:w="325" w:type="dxa"/>
            <w:textDirection w:val="btLr"/>
          </w:tcPr>
          <w:p w14:paraId="534DDDE6" w14:textId="08CB1E1C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MISR</w:t>
            </w:r>
          </w:p>
        </w:tc>
        <w:tc>
          <w:tcPr>
            <w:tcW w:w="325" w:type="dxa"/>
            <w:textDirection w:val="btLr"/>
          </w:tcPr>
          <w:p w14:paraId="6D4694B2" w14:textId="306336ED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POLDER</w:t>
            </w:r>
          </w:p>
        </w:tc>
        <w:tc>
          <w:tcPr>
            <w:tcW w:w="325" w:type="dxa"/>
            <w:textDirection w:val="btLr"/>
          </w:tcPr>
          <w:p w14:paraId="47C37031" w14:textId="2FEC7C84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AATSR</w:t>
            </w:r>
          </w:p>
        </w:tc>
        <w:tc>
          <w:tcPr>
            <w:tcW w:w="325" w:type="dxa"/>
            <w:textDirection w:val="btLr"/>
          </w:tcPr>
          <w:p w14:paraId="2FB3E77C" w14:textId="09505FFE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MERIS</w:t>
            </w:r>
          </w:p>
        </w:tc>
        <w:tc>
          <w:tcPr>
            <w:tcW w:w="325" w:type="dxa"/>
            <w:textDirection w:val="btLr"/>
          </w:tcPr>
          <w:p w14:paraId="23C4582A" w14:textId="23DC1C04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SYNAER</w:t>
            </w:r>
          </w:p>
        </w:tc>
        <w:tc>
          <w:tcPr>
            <w:tcW w:w="325" w:type="dxa"/>
            <w:textDirection w:val="btLr"/>
          </w:tcPr>
          <w:p w14:paraId="3E770E1D" w14:textId="596C7290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OMI</w:t>
            </w:r>
          </w:p>
        </w:tc>
        <w:tc>
          <w:tcPr>
            <w:tcW w:w="325" w:type="dxa"/>
            <w:textDirection w:val="btLr"/>
          </w:tcPr>
          <w:p w14:paraId="7865339E" w14:textId="39CC3003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AIRS</w:t>
            </w:r>
          </w:p>
        </w:tc>
        <w:tc>
          <w:tcPr>
            <w:tcW w:w="325" w:type="dxa"/>
            <w:textDirection w:val="btLr"/>
          </w:tcPr>
          <w:p w14:paraId="5D7A205E" w14:textId="695AB56F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IASI</w:t>
            </w:r>
          </w:p>
        </w:tc>
        <w:tc>
          <w:tcPr>
            <w:tcW w:w="309" w:type="dxa"/>
            <w:textDirection w:val="btLr"/>
          </w:tcPr>
          <w:p w14:paraId="3138AC9C" w14:textId="57EF5510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CALIOP</w:t>
            </w:r>
          </w:p>
        </w:tc>
        <w:tc>
          <w:tcPr>
            <w:tcW w:w="284" w:type="dxa"/>
            <w:textDirection w:val="btLr"/>
          </w:tcPr>
          <w:p w14:paraId="7D6DB269" w14:textId="139F3CAE" w:rsidR="000F41EA" w:rsidRPr="0072113C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72113C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SEVIRI</w:t>
            </w:r>
          </w:p>
        </w:tc>
        <w:tc>
          <w:tcPr>
            <w:tcW w:w="850" w:type="dxa"/>
            <w:shd w:val="clear" w:color="auto" w:fill="auto"/>
          </w:tcPr>
          <w:p w14:paraId="74626020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992" w:type="dxa"/>
            <w:shd w:val="clear" w:color="auto" w:fill="auto"/>
          </w:tcPr>
          <w:p w14:paraId="7D0EA0BC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276" w:type="dxa"/>
            <w:shd w:val="clear" w:color="auto" w:fill="auto"/>
          </w:tcPr>
          <w:p w14:paraId="353948E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</w:tr>
      <w:tr w:rsidR="000F41EA" w:rsidRPr="0072113C" w14:paraId="66CD95C4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BCCB" w14:textId="10DBF668" w:rsidR="000F41EA" w:rsidRPr="0072113C" w:rsidRDefault="000F41EA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Smirnov, A., Holben, B. N., Giles, D. M.,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Slutsker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I., O'Neill, N. T., Eck, T. F., Macke, A.,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Croot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P.,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Courcoux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Y.,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Sakerin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S. M., Smyth, T. J., Zielinski, T.,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Zibordi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G., Goes, J. I., Harvey, M. J., Quinn, P. K., Nelson, N. B.,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Radionov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V. F., Duarte, C. M.,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Losno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R.,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Sciare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J., Voss, K. J., Kinne, S.,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Nalli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N. R., Joseph, E., Krishna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Moorthy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K., Covert, D. S.,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Gulev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S. K.,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Milinevsky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G.,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Larouche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P.,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Belanger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S., Horne, E., Chin, M., Remer, L. A., Kahn, R. A., Reid, J. S., Schulz, M., Heald, C. L., Zhang, J.,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Lapina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K.,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Kleidman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R. G., Griesfeller, J.,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Gaitley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, B. J., Tan, Q.,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and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Diehl, T. L.: Maritime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aerosol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network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as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a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component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of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AERONET –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first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results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and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comparison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with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global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aerosol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models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and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satellite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retrievals</w:t>
            </w:r>
            <w:proofErr w:type="spellEnd"/>
            <w:r w:rsidRPr="0072113C">
              <w:rPr>
                <w:rStyle w:val="pbtoclink1"/>
                <w:rFonts w:ascii="Arial" w:hAnsi="Arial" w:cs="Arial"/>
                <w:color w:val="0070C0"/>
                <w:sz w:val="16"/>
                <w:szCs w:val="16"/>
              </w:rPr>
              <w:t>, AMT, 4, 583-597, doi:10.5194/amt-4-583-2011, 2011.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16D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233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 xml:space="preserve">Lv2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statistics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A4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6541" w14:textId="4477B16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1A444994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6" w:type="dxa"/>
          </w:tcPr>
          <w:p w14:paraId="48C779DF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6" w:type="dxa"/>
          </w:tcPr>
          <w:p w14:paraId="279B4850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0B31F8E9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1726BFF0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449E23F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01D79DE5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47D10CC5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39E3AC59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6E57A773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33BFCDC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09" w:type="dxa"/>
          </w:tcPr>
          <w:p w14:paraId="6047286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84" w:type="dxa"/>
          </w:tcPr>
          <w:p w14:paraId="24E51B8F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FC45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 xml:space="preserve">2006-2010 (80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cruises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82D6" w14:textId="7711A461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 xml:space="preserve">Global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oceans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262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MAN</w:t>
            </w:r>
          </w:p>
        </w:tc>
      </w:tr>
      <w:tr w:rsidR="000F41EA" w:rsidRPr="0072113C" w14:paraId="16B917A6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03C4" w14:textId="779DE51C" w:rsidR="000F41EA" w:rsidRPr="0072113C" w:rsidRDefault="000F41EA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 xml:space="preserve">Kinne, S., Remote sensing data combinations-superior global maps for aerosol optical depth. In: Satellite Aerosol Remote Sensing Over Land, edited by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A.Kokhanovsky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 xml:space="preserve"> and G. de Leeuw, Springer ISBN: 978-3-540-69396-3, 2009.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51D8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490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 xml:space="preserve">L3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scoring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96CA" w14:textId="1B45AF2A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71E2" w14:textId="56756CAA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325" w:type="dxa"/>
          </w:tcPr>
          <w:p w14:paraId="5155E8A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67CC4588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229468F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328ACD0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1E8597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9BCEE7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0161D76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B74E87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F08258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695A2C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591D526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26AB0991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0A9AD5B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D538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Various multi-annual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B11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 xml:space="preserve">Global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ocean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 xml:space="preserve">;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regions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A0D6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</w:rPr>
              <w:t>AERONET, SKYNET</w:t>
            </w:r>
          </w:p>
        </w:tc>
      </w:tr>
      <w:tr w:rsidR="000F41EA" w:rsidRPr="0072113C" w14:paraId="2C4B0F54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EFFA" w14:textId="77777777" w:rsidR="000F41EA" w:rsidRPr="0072113C" w:rsidRDefault="000F41EA" w:rsidP="0072113C">
            <w:pPr>
              <w:pStyle w:val="para"/>
              <w:widowControl/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</w:pP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Myhre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G.,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Stordal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F.,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Johnsrud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M., Diner, D. J.,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Geogdzhayev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I. V., Haywood, J. M., Holben, B., Holzer-Popp, T.,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Ignatov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A., Kahn, R., Kaufman, Y. J., Loeb, N.,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Martonchik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J.,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Mishchenko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M. I.,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>Nalli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N. R., Remer, L. A., Schroedter-Homscheidt, M., Tanre, D., Torres, O., Wang, M., (2005) Intercomparison of satellite retrieved aerosol optical depth over ocean during the period September 1997 to December 2000, </w:t>
            </w:r>
            <w:r w:rsidRPr="0072113C">
              <w:rPr>
                <w:rFonts w:ascii="Arial" w:hAnsi="Arial" w:cs="Arial"/>
                <w:bCs/>
                <w:color w:val="0070C0"/>
                <w:sz w:val="16"/>
                <w:szCs w:val="16"/>
                <w:u w:val="none"/>
                <w:lang w:val="en-GB"/>
              </w:rPr>
              <w:t xml:space="preserve">ACP, 5, </w:t>
            </w:r>
            <w:r w:rsidRPr="0072113C">
              <w:rPr>
                <w:rStyle w:val="textfortfuehrung1"/>
                <w:color w:val="0070C0"/>
                <w:sz w:val="16"/>
                <w:szCs w:val="16"/>
                <w:u w:val="none"/>
                <w:lang w:val="en-GB"/>
              </w:rPr>
              <w:t>1697-1719</w:t>
            </w:r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  <w:t xml:space="preserve">, </w:t>
            </w:r>
            <w:r w:rsidRPr="0072113C"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"/>
              </w:rPr>
              <w:t>doi:10.5194/acp-5-1697-2005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3E43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E2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Monthly means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68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28C1" w14:textId="5063A5D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07C32DE3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6" w:type="dxa"/>
          </w:tcPr>
          <w:p w14:paraId="65C412AA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6" w:type="dxa"/>
          </w:tcPr>
          <w:p w14:paraId="2E0CE7C0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402386C5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2DF5FB20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0AFC00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165EE36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E704D28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754CD291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1F370495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1CB77E01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4669B6D8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60984513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C41E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Various, 1997-2000 / 8M of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810E" w14:textId="6AB85A55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Global oceans; regions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9D7C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AERONET, campaigns</w:t>
            </w:r>
          </w:p>
          <w:p w14:paraId="1D21948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</w:tr>
      <w:tr w:rsidR="000F41EA" w:rsidRPr="0072113C" w14:paraId="506D15E2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51DA" w14:textId="2DF61AFA" w:rsidR="000F41EA" w:rsidRPr="0072113C" w:rsidRDefault="000F41EA" w:rsidP="0072113C">
            <w:pPr>
              <w:pStyle w:val="para"/>
              <w:widowControl/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u w:val="none"/>
                <w:lang w:val="en-GB"/>
              </w:rPr>
            </w:pP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lastRenderedPageBreak/>
              <w:t>Sayer, A. M.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N. C. Hsu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 xml:space="preserve">C. </w:t>
            </w:r>
            <w:proofErr w:type="spellStart"/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Bettenhausen</w:t>
            </w:r>
            <w:proofErr w:type="spellEnd"/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Z. Ahmad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B. N. Holben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A. Smirnov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G. E. Thomas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 and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J. Zhang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(</w:t>
            </w:r>
            <w:r w:rsidRPr="0072113C">
              <w:rPr>
                <w:rStyle w:val="pubyea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2012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),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articletitl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SeaWiFS Ocean Aerosol Retrieval (SOAR): Algorithm, validation, and comparison with other data sets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journaltitl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JGR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</w:t>
            </w:r>
            <w:r w:rsidRPr="0072113C">
              <w:rPr>
                <w:rStyle w:val="apple-converted-space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 </w:t>
            </w:r>
            <w:r w:rsidRPr="0072113C">
              <w:rPr>
                <w:rStyle w:val="vol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117</w:t>
            </w:r>
            <w:r w:rsidRPr="0072113C">
              <w:rPr>
                <w:rStyle w:val="HTMLZitat"/>
                <w:rFonts w:ascii="Arial" w:hAnsi="Arial" w:cs="Arial"/>
                <w:i w:val="0"/>
                <w:iCs w:val="0"/>
                <w:color w:val="0070C0"/>
                <w:sz w:val="16"/>
                <w:szCs w:val="16"/>
                <w:u w:val="none"/>
                <w:bdr w:val="none" w:sz="0" w:space="0" w:color="auto" w:frame="1"/>
                <w:lang w:val="en-GB"/>
              </w:rPr>
              <w:t>, D03206, doi:</w:t>
            </w:r>
            <w:hyperlink r:id="rId6" w:tooltip="Link to external resource: 10.1029/2011JD016599" w:history="1">
              <w:r w:rsidRPr="0072113C">
                <w:rPr>
                  <w:rStyle w:val="Hyperlink"/>
                  <w:rFonts w:ascii="Arial" w:hAnsi="Arial" w:cs="Arial"/>
                  <w:color w:val="0070C0"/>
                  <w:sz w:val="16"/>
                  <w:szCs w:val="16"/>
                  <w:u w:val="none"/>
                  <w:bdr w:val="none" w:sz="0" w:space="0" w:color="auto" w:frame="1"/>
                  <w:lang w:val="en-GB"/>
                </w:rPr>
                <w:t>10.1029/2011JD016599</w:t>
              </w:r>
            </w:hyperlink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CE5E" w14:textId="2D0FD279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280" w14:textId="1C384031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Lv3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D07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56FC" w14:textId="7346A50D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5679DD4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1C2A1368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15373BE0" w14:textId="4A474A40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0300B19B" w14:textId="2BF84C32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4CAA47BF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B8F4C52" w14:textId="6F8FF6EC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036FBFC8" w14:textId="0100B6FF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711D14E6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3B7B31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95D623A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4E8E16BF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3C0B88C2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218A5F7B" w14:textId="77777777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C5D4" w14:textId="42F542B2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Multi-year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2F2D" w14:textId="031953A3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Global ocean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D765" w14:textId="7DAA47F3" w:rsidR="000F41EA" w:rsidRPr="0072113C" w:rsidRDefault="000F41E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AERONET</w:t>
            </w:r>
          </w:p>
        </w:tc>
      </w:tr>
      <w:tr w:rsidR="00C65525" w:rsidRPr="0072113C" w14:paraId="4556D38D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BA70" w14:textId="77777777" w:rsidR="00C65525" w:rsidRPr="0072113C" w:rsidRDefault="00C65525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A. Smirnov, B. N. Holben, S. M.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Sakerin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D. M.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Kabanov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I.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Slutsker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M. Chin, T. L. Diehl, L. A. Remer, R. Kahn, A.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Ignatov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L. Liu, M.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Mishchenko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T. F. Eck, T. L.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Kucsera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D. Giles and O. V.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Kopelevich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</w:t>
            </w:r>
            <w:r w:rsidRPr="0072113C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Ship-based aerosol optical depth measurements in the Atlantic Ocean:</w:t>
            </w:r>
          </w:p>
          <w:p w14:paraId="6E4C8FCB" w14:textId="5CD796E0" w:rsidR="00C65525" w:rsidRPr="0072113C" w:rsidRDefault="00C65525" w:rsidP="0072113C">
            <w:pPr>
              <w:pStyle w:val="para"/>
              <w:widowControl/>
              <w:spacing w:after="0" w:line="240" w:lineRule="auto"/>
              <w:rPr>
                <w:rStyle w:val="author"/>
                <w:rFonts w:ascii="Arial" w:hAnsi="Arial" w:cs="Arial"/>
                <w:color w:val="0070C0"/>
                <w:sz w:val="16"/>
                <w:szCs w:val="16"/>
                <w:u w:val="none"/>
                <w:bdr w:val="none" w:sz="0" w:space="0" w:color="auto" w:frame="1"/>
                <w:lang w:val="en-US"/>
              </w:rPr>
            </w:pPr>
            <w:r w:rsidRPr="0072113C">
              <w:rPr>
                <w:rFonts w:ascii="Arial" w:eastAsiaTheme="minorEastAsia" w:hAnsi="Arial" w:cs="Arial"/>
                <w:color w:val="0070C0"/>
                <w:sz w:val="16"/>
                <w:szCs w:val="16"/>
                <w:u w:val="none"/>
                <w:lang w:val="en-US" w:eastAsia="ja-JP"/>
              </w:rPr>
              <w:t>Comparison with satellite retrievals and GOCART model, GRL, 33, L14817, doi:10.1029/2006GL026051, 2006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5DE7" w14:textId="3219B572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3D6" w14:textId="4598FE6B" w:rsidR="00C65525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Lv2 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611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F566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57B211F" w14:textId="26FBDFDF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4FB27EA6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0DB17EB9" w14:textId="27C83C9D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6D573F91" w14:textId="47CA1B44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472E9F00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296B078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9FCD3E5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359CC0A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6F558ED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D6145E7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7C3858A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72E6B1B5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173C5DE6" w14:textId="77777777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FEAD" w14:textId="57768CD3" w:rsidR="00C65525" w:rsidRPr="0072113C" w:rsidRDefault="00570180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Oct-Dec 200</w:t>
            </w:r>
            <w:r w:rsidR="00C65525"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D637" w14:textId="07461763" w:rsidR="00C65525" w:rsidRPr="0072113C" w:rsidRDefault="00C65525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Atlantic </w:t>
            </w: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transsects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CBA2" w14:textId="085B9B06" w:rsidR="00C65525" w:rsidRPr="0072113C" w:rsidRDefault="00570180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MAN</w:t>
            </w:r>
          </w:p>
        </w:tc>
      </w:tr>
      <w:tr w:rsidR="00DC475A" w:rsidRPr="0072113C" w14:paraId="75F5EFD9" w14:textId="77777777" w:rsidTr="0072113C">
        <w:trPr>
          <w:trHeight w:val="133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13C6" w14:textId="35114546" w:rsidR="00DC475A" w:rsidRPr="0072113C" w:rsidRDefault="00DC475A" w:rsidP="0072113C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Kim, M.-H., S.-W. Kim, S.-C. Yoon and A. H. Omar, 2014: “Comparison of Aerosol Optical Depth between CALIOP and MODIS-Aqua for CALIOP Aerosol Subtypes over the Ocean”, </w:t>
            </w:r>
            <w:r w:rsidRPr="0072113C"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  <w:t xml:space="preserve">J. </w:t>
            </w:r>
            <w:proofErr w:type="spellStart"/>
            <w:r w:rsidRPr="0072113C"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  <w:t>Geophys</w:t>
            </w:r>
            <w:proofErr w:type="spellEnd"/>
            <w:r w:rsidRPr="0072113C"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  <w:t>. Res.</w:t>
            </w: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</w:t>
            </w:r>
            <w:r w:rsidRPr="0072113C"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>118</w:t>
            </w: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, 13,241–13,252</w:t>
            </w:r>
            <w:proofErr w:type="gram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,  doi:10.1002</w:t>
            </w:r>
            <w:proofErr w:type="gram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/2013JD019527.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6AE5" w14:textId="729B5CE0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679" w14:textId="67E6DB8E" w:rsidR="00DC475A" w:rsidRPr="0072113C" w:rsidRDefault="00681278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Lv2 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D48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6E62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E71564F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7D08CAB8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5555F39F" w14:textId="4D470465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D70017D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CF5F360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28670FB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AA9357C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875A9E4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503737C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07225DA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622F2CF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35C9EE81" w14:textId="38807CAB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1ECF95B8" w14:textId="77777777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78EE" w14:textId="037EC40E" w:rsidR="00DC475A" w:rsidRPr="0072113C" w:rsidRDefault="003B40F1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2006-2010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0813" w14:textId="712670C1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oceans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6A90" w14:textId="73A45160" w:rsidR="00DC475A" w:rsidRPr="0072113C" w:rsidRDefault="00681278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-</w:t>
            </w:r>
          </w:p>
        </w:tc>
      </w:tr>
      <w:tr w:rsidR="00DC475A" w:rsidRPr="0072113C" w14:paraId="5EA91DEF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0501" w14:textId="4FEB7FF9" w:rsidR="00DC475A" w:rsidRPr="0072113C" w:rsidRDefault="00DC475A" w:rsidP="0072113C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proofErr w:type="spellStart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Toth</w:t>
            </w:r>
            <w:proofErr w:type="spellEnd"/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T. D., J. Zhang, J. R. Campbell, J. S. Reid, Y. Shi, R. S. Johnson, A. Smirnov, M. A. Vaughan and D. M. Winker, 2013: “Investigating Enhanced Aqua MODIS Aerosol Optical Depth Retrievals over the Mid-to-High Latitude Southern Oceans through Intercomparison with Co-Located CALIOP, MAN, and AERONET Datasets”, </w:t>
            </w:r>
            <w:r w:rsidRPr="0072113C"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  <w:t xml:space="preserve">J. </w:t>
            </w:r>
            <w:proofErr w:type="spellStart"/>
            <w:r w:rsidRPr="0072113C"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  <w:t>Geophys</w:t>
            </w:r>
            <w:proofErr w:type="spellEnd"/>
            <w:r w:rsidRPr="0072113C"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  <w:t>. Res.</w:t>
            </w: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</w:t>
            </w:r>
            <w:r w:rsidRPr="0072113C"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>118</w:t>
            </w: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, 4700–4714, doi:10.1002/jgrd.50311.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D399" w14:textId="6AC08DDA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6D" w14:textId="1D0B9297" w:rsidR="00DC475A" w:rsidRPr="0072113C" w:rsidRDefault="00773B97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Lv3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F35" w14:textId="533D1D95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F81B" w14:textId="5764995D" w:rsidR="00DC475A" w:rsidRPr="0072113C" w:rsidRDefault="00773B97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13AF1F5" w14:textId="2941ABB2" w:rsidR="00DC475A" w:rsidRPr="0072113C" w:rsidRDefault="00773B97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5D612F26" w14:textId="09335768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745ABB43" w14:textId="376225E3" w:rsidR="00DC475A" w:rsidRPr="0072113C" w:rsidRDefault="00F44232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7CF0036" w14:textId="5C83041D" w:rsidR="00DC475A" w:rsidRPr="0072113C" w:rsidRDefault="00773B97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3B47EFA9" w14:textId="4112946F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1C1EA47" w14:textId="30AEE84D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745955D" w14:textId="3007A76E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37FD604" w14:textId="4C81F102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A42515D" w14:textId="702B69AC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D382492" w14:textId="5EFECDD6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DDFA8F8" w14:textId="56503B46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5861E0D9" w14:textId="780EDA0E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3DFBCBDC" w14:textId="4DA112FC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8764" w14:textId="79BAB9DE" w:rsidR="00DC475A" w:rsidRPr="0072113C" w:rsidRDefault="00773B97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2005, 2007-2009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0AAD" w14:textId="498E3F7D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Southern oceans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78B9" w14:textId="6CD04092" w:rsidR="00DC475A" w:rsidRPr="0072113C" w:rsidRDefault="00DC475A" w:rsidP="0072113C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72113C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AERONET, MAN</w:t>
            </w:r>
          </w:p>
        </w:tc>
      </w:tr>
      <w:tr w:rsidR="00480F96" w:rsidRPr="00030DE6" w14:paraId="39A71323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0E82" w14:textId="77F0BB95" w:rsidR="00480F96" w:rsidRPr="00030DE6" w:rsidRDefault="00480F96" w:rsidP="0072113C">
            <w:pPr>
              <w:spacing w:after="0" w:line="240" w:lineRule="auto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proofErr w:type="spellStart"/>
            <w:r w:rsidRPr="00030DE6">
              <w:rPr>
                <w:rFonts w:ascii="Arial" w:eastAsia="Times New Roman" w:hAnsi="Arial" w:cs="Arial"/>
                <w:color w:val="0066CC"/>
                <w:sz w:val="16"/>
                <w:szCs w:val="16"/>
                <w:lang w:val="en-US"/>
              </w:rPr>
              <w:t>Petrenko</w:t>
            </w:r>
            <w:proofErr w:type="spellEnd"/>
            <w:r w:rsidRPr="00030DE6">
              <w:rPr>
                <w:rFonts w:ascii="Arial" w:eastAsia="Times New Roman" w:hAnsi="Arial" w:cs="Arial"/>
                <w:color w:val="0066CC"/>
                <w:sz w:val="16"/>
                <w:szCs w:val="16"/>
                <w:lang w:val="en-US"/>
              </w:rPr>
              <w:t xml:space="preserve">, M. and </w:t>
            </w:r>
            <w:proofErr w:type="spellStart"/>
            <w:r w:rsidRPr="00030DE6">
              <w:rPr>
                <w:rFonts w:ascii="Arial" w:eastAsia="Times New Roman" w:hAnsi="Arial" w:cs="Arial"/>
                <w:color w:val="0066CC"/>
                <w:sz w:val="16"/>
                <w:szCs w:val="16"/>
                <w:lang w:val="en-US"/>
              </w:rPr>
              <w:t>Ichoku</w:t>
            </w:r>
            <w:proofErr w:type="spellEnd"/>
            <w:r w:rsidRPr="00030DE6">
              <w:rPr>
                <w:rFonts w:ascii="Arial" w:eastAsia="Times New Roman" w:hAnsi="Arial" w:cs="Arial"/>
                <w:color w:val="0066CC"/>
                <w:sz w:val="16"/>
                <w:szCs w:val="16"/>
                <w:lang w:val="en-US"/>
              </w:rPr>
              <w:t>, C.: Coherent uncertainty analysis of aerosol measurements from multiple satellite sensors, Atmos. Chem. Phys., 13, 6777-6805, doi:10.5194/acp-13-6777-2013, 2013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5E1A" w14:textId="69594E32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339" w14:textId="7FBF6B6C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Lv2, co-registered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B24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67DA" w14:textId="4E1D6C78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B3F03BD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1B7F58EE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7F83722E" w14:textId="59D70FB5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70C0591A" w14:textId="2A8283F9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E27272B" w14:textId="6C0DAC8A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F1665AD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9477B81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65A0603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6A58E90" w14:textId="35D9D9E8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85AEC41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3262718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19B6A760" w14:textId="63A1161A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0F3FD7AF" w14:textId="77777777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04D5" w14:textId="731C0AC3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2006-2010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11F5" w14:textId="15D5C3F8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Global, regional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AEC8" w14:textId="44CBAE93" w:rsidR="00480F96" w:rsidRPr="00030DE6" w:rsidRDefault="00480F96" w:rsidP="0072113C">
            <w:pPr>
              <w:pStyle w:val="bodytext"/>
              <w:spacing w:after="0"/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</w:pPr>
            <w:r w:rsidRPr="00030DE6">
              <w:rPr>
                <w:rFonts w:ascii="Arial" w:hAnsi="Arial" w:cs="Arial"/>
                <w:color w:val="0066CC"/>
                <w:sz w:val="16"/>
                <w:szCs w:val="16"/>
                <w:lang w:val="en-US"/>
              </w:rPr>
              <w:t>AERONET</w:t>
            </w:r>
          </w:p>
        </w:tc>
      </w:tr>
      <w:tr w:rsidR="00B4453F" w:rsidRPr="0072113C" w14:paraId="50C3A55A" w14:textId="77777777" w:rsidTr="0095680E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5CC9" w14:textId="77777777" w:rsidR="00B4453F" w:rsidRPr="0072113C" w:rsidRDefault="00B4453F" w:rsidP="0095680E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Thomas, G. E., C. A. </w:t>
            </w:r>
            <w:proofErr w:type="spellStart"/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Poulsen</w:t>
            </w:r>
            <w:proofErr w:type="spellEnd"/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R. </w:t>
            </w:r>
            <w:proofErr w:type="spellStart"/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Siddans</w:t>
            </w:r>
            <w:proofErr w:type="spellEnd"/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A. M. Sayer, E. </w:t>
            </w:r>
            <w:proofErr w:type="spellStart"/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Carboni</w:t>
            </w:r>
            <w:proofErr w:type="spellEnd"/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, S. H. Marsh, S. M. Dean, R. G. Grainger and B. N. Lawrence, 2010: “Validation of the 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lastRenderedPageBreak/>
              <w:t>GRAPE single view aerosol retrieval for ATSR-2 and insights into the long term global AOD trend over the ocean”,</w:t>
            </w:r>
            <w:r w:rsidRPr="0095680E"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  <w:t xml:space="preserve"> Atmos. Chem. Phys.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, 10, 4849–4866, doi:10.5194/acp-10-4849-2010.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7CE8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lastRenderedPageBreak/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414" w14:textId="77777777" w:rsidR="00B4453F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Lv3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096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84DB" w14:textId="77777777" w:rsidR="00B4453F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866A1A5" w14:textId="77777777" w:rsidR="00B4453F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245419D9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49706AAE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8B96EAC" w14:textId="77777777" w:rsidR="00B4453F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CD7B80A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ABC45B3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23CADDCA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8AB484E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E019B79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EB64135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0F05655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4F2CF10A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0A27F7B5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A3E2" w14:textId="77777777" w:rsidR="00B4453F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1995-2001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F9BB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Global ocean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5299" w14:textId="77777777" w:rsidR="00B4453F" w:rsidRPr="0072113C" w:rsidRDefault="00B4453F" w:rsidP="0095680E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AERONET</w:t>
            </w:r>
          </w:p>
        </w:tc>
      </w:tr>
    </w:tbl>
    <w:p w14:paraId="719ECDBB" w14:textId="77777777" w:rsidR="007049CE" w:rsidRDefault="007049CE">
      <w:pPr>
        <w:rPr>
          <w:lang w:val="en-US"/>
        </w:rPr>
      </w:pPr>
    </w:p>
    <w:p w14:paraId="6E4DE275" w14:textId="77777777" w:rsidR="00026249" w:rsidRPr="00C65525" w:rsidRDefault="00026249">
      <w:pPr>
        <w:spacing w:after="0" w:line="240" w:lineRule="auto"/>
        <w:rPr>
          <w:highlight w:val="yellow"/>
          <w:lang w:val="en-US"/>
        </w:rPr>
      </w:pPr>
      <w:r w:rsidRPr="00C65525">
        <w:rPr>
          <w:highlight w:val="yellow"/>
          <w:lang w:val="en-US"/>
        </w:rPr>
        <w:br w:type="page"/>
      </w:r>
    </w:p>
    <w:p w14:paraId="23B62401" w14:textId="4B03DD4E" w:rsidR="00543934" w:rsidRDefault="00543934">
      <w:proofErr w:type="spellStart"/>
      <w:r w:rsidRPr="00543934">
        <w:rPr>
          <w:highlight w:val="yellow"/>
        </w:rPr>
        <w:lastRenderedPageBreak/>
        <w:t>Ocean</w:t>
      </w:r>
      <w:proofErr w:type="spellEnd"/>
      <w:r w:rsidRPr="00543934">
        <w:rPr>
          <w:highlight w:val="yellow"/>
        </w:rPr>
        <w:t xml:space="preserve"> / </w:t>
      </w:r>
      <w:proofErr w:type="spellStart"/>
      <w:r w:rsidRPr="00543934">
        <w:rPr>
          <w:highlight w:val="yellow"/>
        </w:rPr>
        <w:t>properties</w:t>
      </w:r>
      <w:proofErr w:type="spellEnd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059"/>
        <w:gridCol w:w="1163"/>
        <w:gridCol w:w="292"/>
        <w:gridCol w:w="351"/>
        <w:gridCol w:w="266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09"/>
        <w:gridCol w:w="284"/>
        <w:gridCol w:w="850"/>
        <w:gridCol w:w="992"/>
        <w:gridCol w:w="1276"/>
      </w:tblGrid>
      <w:tr w:rsidR="000F41EA" w:rsidRPr="00621BA3" w14:paraId="20988771" w14:textId="77777777" w:rsidTr="00030DE6">
        <w:tc>
          <w:tcPr>
            <w:tcW w:w="3197" w:type="dxa"/>
            <w:shd w:val="clear" w:color="auto" w:fill="auto"/>
          </w:tcPr>
          <w:p w14:paraId="26891836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publication</w:t>
            </w:r>
          </w:p>
        </w:tc>
        <w:tc>
          <w:tcPr>
            <w:tcW w:w="1059" w:type="dxa"/>
            <w:shd w:val="clear" w:color="auto" w:fill="auto"/>
          </w:tcPr>
          <w:p w14:paraId="74729380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variables</w:t>
            </w:r>
          </w:p>
        </w:tc>
        <w:tc>
          <w:tcPr>
            <w:tcW w:w="1163" w:type="dxa"/>
          </w:tcPr>
          <w:p w14:paraId="6A918511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method(s)</w:t>
            </w:r>
          </w:p>
        </w:tc>
        <w:tc>
          <w:tcPr>
            <w:tcW w:w="4470" w:type="dxa"/>
            <w:gridSpan w:val="14"/>
            <w:shd w:val="clear" w:color="auto" w:fill="auto"/>
          </w:tcPr>
          <w:p w14:paraId="6BAAC8D8" w14:textId="77777777" w:rsidR="000F41EA" w:rsidRPr="009D3208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sensors</w:t>
            </w:r>
          </w:p>
        </w:tc>
        <w:tc>
          <w:tcPr>
            <w:tcW w:w="284" w:type="dxa"/>
            <w:shd w:val="clear" w:color="auto" w:fill="auto"/>
          </w:tcPr>
          <w:p w14:paraId="11E80759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shd w:val="clear" w:color="auto" w:fill="auto"/>
          </w:tcPr>
          <w:p w14:paraId="0D6EA4FF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period</w:t>
            </w:r>
          </w:p>
        </w:tc>
        <w:tc>
          <w:tcPr>
            <w:tcW w:w="992" w:type="dxa"/>
            <w:shd w:val="clear" w:color="auto" w:fill="auto"/>
          </w:tcPr>
          <w:p w14:paraId="68BC7EEF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region(s)</w:t>
            </w:r>
          </w:p>
        </w:tc>
        <w:tc>
          <w:tcPr>
            <w:tcW w:w="1276" w:type="dxa"/>
            <w:shd w:val="clear" w:color="auto" w:fill="auto"/>
          </w:tcPr>
          <w:p w14:paraId="225E8EC9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reference(s)</w:t>
            </w:r>
          </w:p>
        </w:tc>
      </w:tr>
      <w:tr w:rsidR="000F41EA" w:rsidRPr="00621BA3" w14:paraId="0C45ECEC" w14:textId="77777777" w:rsidTr="00030DE6">
        <w:trPr>
          <w:cantSplit/>
          <w:trHeight w:val="1042"/>
        </w:trPr>
        <w:tc>
          <w:tcPr>
            <w:tcW w:w="3197" w:type="dxa"/>
            <w:shd w:val="clear" w:color="auto" w:fill="auto"/>
          </w:tcPr>
          <w:p w14:paraId="0FBA994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059" w:type="dxa"/>
            <w:shd w:val="clear" w:color="auto" w:fill="auto"/>
          </w:tcPr>
          <w:p w14:paraId="0497E33C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163" w:type="dxa"/>
          </w:tcPr>
          <w:p w14:paraId="51F53A7B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extDirection w:val="btLr"/>
          </w:tcPr>
          <w:p w14:paraId="626B0668" w14:textId="28AA5939" w:rsidR="000F41EA" w:rsidRPr="00584722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VIIRS</w:t>
            </w:r>
          </w:p>
        </w:tc>
        <w:tc>
          <w:tcPr>
            <w:tcW w:w="351" w:type="dxa"/>
            <w:shd w:val="clear" w:color="auto" w:fill="auto"/>
            <w:textDirection w:val="btLr"/>
          </w:tcPr>
          <w:p w14:paraId="47D157AD" w14:textId="1821C40E" w:rsidR="000F41EA" w:rsidRPr="00584722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proofErr w:type="spellStart"/>
            <w:r w:rsidRPr="00584722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SeaWIFS</w:t>
            </w:r>
            <w:proofErr w:type="spellEnd"/>
          </w:p>
        </w:tc>
        <w:tc>
          <w:tcPr>
            <w:tcW w:w="266" w:type="dxa"/>
            <w:textDirection w:val="btLr"/>
          </w:tcPr>
          <w:p w14:paraId="451D5D44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AVHRR</w:t>
            </w:r>
          </w:p>
        </w:tc>
        <w:tc>
          <w:tcPr>
            <w:tcW w:w="326" w:type="dxa"/>
            <w:textDirection w:val="btLr"/>
          </w:tcPr>
          <w:p w14:paraId="128FD63E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TOMS</w:t>
            </w:r>
          </w:p>
        </w:tc>
        <w:tc>
          <w:tcPr>
            <w:tcW w:w="326" w:type="dxa"/>
            <w:textDirection w:val="btLr"/>
          </w:tcPr>
          <w:p w14:paraId="331AC883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MODIS</w:t>
            </w:r>
          </w:p>
        </w:tc>
        <w:tc>
          <w:tcPr>
            <w:tcW w:w="325" w:type="dxa"/>
            <w:textDirection w:val="btLr"/>
          </w:tcPr>
          <w:p w14:paraId="258B2814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MISR</w:t>
            </w:r>
          </w:p>
        </w:tc>
        <w:tc>
          <w:tcPr>
            <w:tcW w:w="325" w:type="dxa"/>
            <w:textDirection w:val="btLr"/>
          </w:tcPr>
          <w:p w14:paraId="668D3C9D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POLDER</w:t>
            </w:r>
          </w:p>
        </w:tc>
        <w:tc>
          <w:tcPr>
            <w:tcW w:w="325" w:type="dxa"/>
            <w:textDirection w:val="btLr"/>
          </w:tcPr>
          <w:p w14:paraId="535B3976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AATSR</w:t>
            </w:r>
          </w:p>
        </w:tc>
        <w:tc>
          <w:tcPr>
            <w:tcW w:w="325" w:type="dxa"/>
            <w:textDirection w:val="btLr"/>
          </w:tcPr>
          <w:p w14:paraId="6DB84951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MERIS</w:t>
            </w:r>
          </w:p>
        </w:tc>
        <w:tc>
          <w:tcPr>
            <w:tcW w:w="325" w:type="dxa"/>
            <w:textDirection w:val="btLr"/>
          </w:tcPr>
          <w:p w14:paraId="51E1A661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SYNAER</w:t>
            </w:r>
          </w:p>
        </w:tc>
        <w:tc>
          <w:tcPr>
            <w:tcW w:w="325" w:type="dxa"/>
            <w:textDirection w:val="btLr"/>
          </w:tcPr>
          <w:p w14:paraId="58B8BE1D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OMI</w:t>
            </w:r>
          </w:p>
        </w:tc>
        <w:tc>
          <w:tcPr>
            <w:tcW w:w="325" w:type="dxa"/>
            <w:textDirection w:val="btLr"/>
          </w:tcPr>
          <w:p w14:paraId="4262476F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AIRS</w:t>
            </w:r>
          </w:p>
        </w:tc>
        <w:tc>
          <w:tcPr>
            <w:tcW w:w="325" w:type="dxa"/>
            <w:textDirection w:val="btLr"/>
          </w:tcPr>
          <w:p w14:paraId="4F5B528D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IASI</w:t>
            </w:r>
          </w:p>
        </w:tc>
        <w:tc>
          <w:tcPr>
            <w:tcW w:w="309" w:type="dxa"/>
            <w:textDirection w:val="btLr"/>
          </w:tcPr>
          <w:p w14:paraId="7D7AD445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CALIOP</w:t>
            </w:r>
          </w:p>
        </w:tc>
        <w:tc>
          <w:tcPr>
            <w:tcW w:w="284" w:type="dxa"/>
            <w:textDirection w:val="btLr"/>
          </w:tcPr>
          <w:p w14:paraId="6C2E4E3B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SEVIRI</w:t>
            </w:r>
          </w:p>
        </w:tc>
        <w:tc>
          <w:tcPr>
            <w:tcW w:w="850" w:type="dxa"/>
            <w:shd w:val="clear" w:color="auto" w:fill="auto"/>
          </w:tcPr>
          <w:p w14:paraId="477C0E51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992" w:type="dxa"/>
            <w:shd w:val="clear" w:color="auto" w:fill="auto"/>
          </w:tcPr>
          <w:p w14:paraId="7D3E0E04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276" w:type="dxa"/>
            <w:shd w:val="clear" w:color="auto" w:fill="auto"/>
          </w:tcPr>
          <w:p w14:paraId="50ACB26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</w:tr>
      <w:tr w:rsidR="000F41EA" w:rsidRPr="00DF4521" w14:paraId="31733667" w14:textId="77777777" w:rsidTr="00030DE6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4333" w14:textId="2A2ED5F7" w:rsidR="000F41EA" w:rsidRPr="00DF4521" w:rsidRDefault="000F41EA" w:rsidP="00D761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</w:pPr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 xml:space="preserve">Kahn, R. A., M. J. </w:t>
            </w:r>
            <w:proofErr w:type="spellStart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Garay</w:t>
            </w:r>
            <w:proofErr w:type="spellEnd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 xml:space="preserve">, D. L. Nelson, K. K. </w:t>
            </w:r>
            <w:proofErr w:type="spellStart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Yau</w:t>
            </w:r>
            <w:proofErr w:type="spellEnd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 xml:space="preserve">, M. A. Bull, B. J. </w:t>
            </w:r>
            <w:proofErr w:type="spellStart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Gaitley</w:t>
            </w:r>
            <w:proofErr w:type="spellEnd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 xml:space="preserve">, J. V. </w:t>
            </w:r>
            <w:proofErr w:type="spellStart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M</w:t>
            </w:r>
            <w:r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artonchik</w:t>
            </w:r>
            <w:proofErr w:type="spellEnd"/>
            <w:r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, and R. C. Levy (2007</w:t>
            </w:r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). Satellite-derived</w:t>
            </w:r>
            <w:r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 xml:space="preserve"> </w:t>
            </w:r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aerosol optical depth over dark water from MISR and MODIS: Comparisons with AERONET and implications for climatological studies.</w:t>
            </w:r>
          </w:p>
          <w:p w14:paraId="2248EEEB" w14:textId="1D0EDC98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eastAsiaTheme="minorEastAsia" w:hAnsi="Arial" w:cs="Arial"/>
                <w:i/>
                <w:iCs/>
                <w:color w:val="0070C0"/>
                <w:sz w:val="16"/>
                <w:szCs w:val="16"/>
                <w:lang w:val="en-US" w:eastAsia="ja-JP"/>
              </w:rPr>
              <w:t>JGR</w:t>
            </w:r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, 112, D18205, doi</w:t>
            </w:r>
            <w:proofErr w:type="gramStart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:10.1029</w:t>
            </w:r>
            <w:proofErr w:type="gramEnd"/>
            <w:r w:rsidRPr="00DF4521">
              <w:rPr>
                <w:rFonts w:ascii="Arial" w:eastAsiaTheme="minorEastAsia" w:hAnsi="Arial" w:cs="Arial"/>
                <w:color w:val="0070C0"/>
                <w:sz w:val="16"/>
                <w:szCs w:val="16"/>
                <w:lang w:val="en-US" w:eastAsia="ja-JP"/>
              </w:rPr>
              <w:t>/2006JD008175.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78BF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 xml:space="preserve">AOD, ANG, </w:t>
            </w:r>
            <w:r w:rsidRPr="00B125D9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 xml:space="preserve">size distribution, </w:t>
            </w:r>
            <w:proofErr w:type="spellStart"/>
            <w:r w:rsidRPr="00B125D9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refr</w:t>
            </w:r>
            <w:proofErr w:type="spellEnd"/>
            <w:r w:rsidRPr="00B125D9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. indices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2D3F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 xml:space="preserve">L2 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9168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BF60" w14:textId="3EE19BE6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66" w:type="dxa"/>
          </w:tcPr>
          <w:p w14:paraId="3BD59886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0C490D92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699A590D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61573EB5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6B0D90AD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2741E69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BBF424A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35EE7CE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AEF88ED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264C3B1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EB41DBD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3EE5BD98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0EA73335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3A91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2001-2005 case studies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9D01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Over-water case studies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D80D" w14:textId="77777777" w:rsidR="000F41EA" w:rsidRPr="00DF4521" w:rsidRDefault="000F41EA" w:rsidP="00D76130">
            <w:pPr>
              <w:pStyle w:val="bodytext"/>
              <w:spacing w:after="0"/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0070C0"/>
                <w:sz w:val="16"/>
                <w:szCs w:val="16"/>
                <w:lang w:val="en"/>
              </w:rPr>
              <w:t>AERONET</w:t>
            </w:r>
          </w:p>
        </w:tc>
      </w:tr>
    </w:tbl>
    <w:p w14:paraId="67FD3040" w14:textId="2388C876" w:rsidR="00543934" w:rsidRDefault="00543934" w:rsidP="00D76130">
      <w:pPr>
        <w:spacing w:after="0" w:line="240" w:lineRule="auto"/>
      </w:pPr>
    </w:p>
    <w:p w14:paraId="517F1176" w14:textId="77777777" w:rsidR="00543934" w:rsidRDefault="00543934">
      <w:pPr>
        <w:spacing w:after="0" w:line="240" w:lineRule="auto"/>
      </w:pPr>
      <w:r>
        <w:br w:type="page"/>
      </w:r>
    </w:p>
    <w:p w14:paraId="4E3A383C" w14:textId="5F684DBF" w:rsidR="00543934" w:rsidRDefault="00543934" w:rsidP="00D76130">
      <w:pPr>
        <w:spacing w:after="0" w:line="240" w:lineRule="auto"/>
      </w:pPr>
      <w:r w:rsidRPr="00543934">
        <w:rPr>
          <w:highlight w:val="yellow"/>
        </w:rPr>
        <w:lastRenderedPageBreak/>
        <w:t>Land / AOD</w:t>
      </w:r>
    </w:p>
    <w:p w14:paraId="15946CD9" w14:textId="77777777" w:rsidR="00026249" w:rsidRDefault="00026249" w:rsidP="00D76130">
      <w:pPr>
        <w:spacing w:after="0" w:line="240" w:lineRule="auto"/>
      </w:pPr>
    </w:p>
    <w:p w14:paraId="7A2070B5" w14:textId="77777777" w:rsidR="00026249" w:rsidRDefault="00026249" w:rsidP="00D76130">
      <w:pPr>
        <w:spacing w:after="0" w:line="240" w:lineRule="auto"/>
      </w:pPr>
    </w:p>
    <w:p w14:paraId="4990D294" w14:textId="77777777" w:rsidR="00026249" w:rsidRDefault="00026249" w:rsidP="00D76130">
      <w:pPr>
        <w:spacing w:after="0" w:line="240" w:lineRule="auto"/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059"/>
        <w:gridCol w:w="1163"/>
        <w:gridCol w:w="292"/>
        <w:gridCol w:w="351"/>
        <w:gridCol w:w="266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09"/>
        <w:gridCol w:w="284"/>
        <w:gridCol w:w="850"/>
        <w:gridCol w:w="992"/>
        <w:gridCol w:w="1276"/>
      </w:tblGrid>
      <w:tr w:rsidR="00AB38B3" w:rsidRPr="00621BA3" w14:paraId="367B8667" w14:textId="77777777" w:rsidTr="003F5E4A">
        <w:tc>
          <w:tcPr>
            <w:tcW w:w="3197" w:type="dxa"/>
            <w:shd w:val="clear" w:color="auto" w:fill="auto"/>
          </w:tcPr>
          <w:p w14:paraId="74478162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publication</w:t>
            </w:r>
          </w:p>
        </w:tc>
        <w:tc>
          <w:tcPr>
            <w:tcW w:w="1059" w:type="dxa"/>
            <w:shd w:val="clear" w:color="auto" w:fill="auto"/>
          </w:tcPr>
          <w:p w14:paraId="763B6F94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variables</w:t>
            </w:r>
          </w:p>
        </w:tc>
        <w:tc>
          <w:tcPr>
            <w:tcW w:w="1163" w:type="dxa"/>
          </w:tcPr>
          <w:p w14:paraId="61347F05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method(s)</w:t>
            </w:r>
          </w:p>
        </w:tc>
        <w:tc>
          <w:tcPr>
            <w:tcW w:w="4470" w:type="dxa"/>
            <w:gridSpan w:val="14"/>
            <w:shd w:val="clear" w:color="auto" w:fill="auto"/>
          </w:tcPr>
          <w:p w14:paraId="35F9BF34" w14:textId="77777777" w:rsidR="00AB38B3" w:rsidRPr="009D3208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sensors</w:t>
            </w:r>
          </w:p>
        </w:tc>
        <w:tc>
          <w:tcPr>
            <w:tcW w:w="284" w:type="dxa"/>
            <w:shd w:val="clear" w:color="auto" w:fill="auto"/>
          </w:tcPr>
          <w:p w14:paraId="4ABE8DD9" w14:textId="4967DAD8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shd w:val="clear" w:color="auto" w:fill="auto"/>
          </w:tcPr>
          <w:p w14:paraId="4929064E" w14:textId="3043625E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period</w:t>
            </w:r>
          </w:p>
        </w:tc>
        <w:tc>
          <w:tcPr>
            <w:tcW w:w="992" w:type="dxa"/>
            <w:shd w:val="clear" w:color="auto" w:fill="auto"/>
          </w:tcPr>
          <w:p w14:paraId="45E3C510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region(s)</w:t>
            </w:r>
          </w:p>
        </w:tc>
        <w:tc>
          <w:tcPr>
            <w:tcW w:w="1276" w:type="dxa"/>
            <w:shd w:val="clear" w:color="auto" w:fill="auto"/>
          </w:tcPr>
          <w:p w14:paraId="4E0BD1C6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reference(s)</w:t>
            </w:r>
          </w:p>
        </w:tc>
      </w:tr>
      <w:tr w:rsidR="00AB38B3" w:rsidRPr="00621BA3" w14:paraId="6C80A047" w14:textId="77777777" w:rsidTr="005F64E9">
        <w:trPr>
          <w:cantSplit/>
          <w:trHeight w:val="1042"/>
        </w:trPr>
        <w:tc>
          <w:tcPr>
            <w:tcW w:w="3197" w:type="dxa"/>
            <w:shd w:val="clear" w:color="auto" w:fill="auto"/>
          </w:tcPr>
          <w:p w14:paraId="3BDFDF5B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059" w:type="dxa"/>
            <w:shd w:val="clear" w:color="auto" w:fill="auto"/>
          </w:tcPr>
          <w:p w14:paraId="168879E8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163" w:type="dxa"/>
          </w:tcPr>
          <w:p w14:paraId="0CB97693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extDirection w:val="btLr"/>
          </w:tcPr>
          <w:p w14:paraId="6EFC82BE" w14:textId="6C095C5E" w:rsidR="00AB38B3" w:rsidRPr="00584722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VIIRS</w:t>
            </w:r>
          </w:p>
        </w:tc>
        <w:tc>
          <w:tcPr>
            <w:tcW w:w="351" w:type="dxa"/>
            <w:shd w:val="clear" w:color="auto" w:fill="auto"/>
            <w:textDirection w:val="btLr"/>
          </w:tcPr>
          <w:p w14:paraId="4206AF35" w14:textId="00058644" w:rsidR="00AB38B3" w:rsidRPr="00584722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proofErr w:type="spellStart"/>
            <w:r w:rsidRPr="00584722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SeaWIFS</w:t>
            </w:r>
            <w:proofErr w:type="spellEnd"/>
          </w:p>
        </w:tc>
        <w:tc>
          <w:tcPr>
            <w:tcW w:w="266" w:type="dxa"/>
            <w:textDirection w:val="btLr"/>
          </w:tcPr>
          <w:p w14:paraId="157C5AE0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AVHRR</w:t>
            </w:r>
          </w:p>
        </w:tc>
        <w:tc>
          <w:tcPr>
            <w:tcW w:w="326" w:type="dxa"/>
            <w:textDirection w:val="btLr"/>
          </w:tcPr>
          <w:p w14:paraId="5EB6F5F3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TOMS</w:t>
            </w:r>
          </w:p>
        </w:tc>
        <w:tc>
          <w:tcPr>
            <w:tcW w:w="326" w:type="dxa"/>
            <w:textDirection w:val="btLr"/>
          </w:tcPr>
          <w:p w14:paraId="2C065C6C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MODIS</w:t>
            </w:r>
          </w:p>
        </w:tc>
        <w:tc>
          <w:tcPr>
            <w:tcW w:w="325" w:type="dxa"/>
            <w:textDirection w:val="btLr"/>
          </w:tcPr>
          <w:p w14:paraId="0B14595A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MISR</w:t>
            </w:r>
          </w:p>
        </w:tc>
        <w:tc>
          <w:tcPr>
            <w:tcW w:w="325" w:type="dxa"/>
            <w:textDirection w:val="btLr"/>
          </w:tcPr>
          <w:p w14:paraId="26B49B6D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POLDER</w:t>
            </w:r>
          </w:p>
        </w:tc>
        <w:tc>
          <w:tcPr>
            <w:tcW w:w="325" w:type="dxa"/>
            <w:textDirection w:val="btLr"/>
          </w:tcPr>
          <w:p w14:paraId="79BB743E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AATSR</w:t>
            </w:r>
          </w:p>
        </w:tc>
        <w:tc>
          <w:tcPr>
            <w:tcW w:w="325" w:type="dxa"/>
            <w:textDirection w:val="btLr"/>
          </w:tcPr>
          <w:p w14:paraId="276771F3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MERIS</w:t>
            </w:r>
          </w:p>
        </w:tc>
        <w:tc>
          <w:tcPr>
            <w:tcW w:w="325" w:type="dxa"/>
            <w:textDirection w:val="btLr"/>
          </w:tcPr>
          <w:p w14:paraId="468B41AE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SYNAER</w:t>
            </w:r>
          </w:p>
        </w:tc>
        <w:tc>
          <w:tcPr>
            <w:tcW w:w="325" w:type="dxa"/>
            <w:textDirection w:val="btLr"/>
          </w:tcPr>
          <w:p w14:paraId="67639836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OMI</w:t>
            </w:r>
          </w:p>
        </w:tc>
        <w:tc>
          <w:tcPr>
            <w:tcW w:w="325" w:type="dxa"/>
            <w:textDirection w:val="btLr"/>
          </w:tcPr>
          <w:p w14:paraId="72D32DF3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AIRS</w:t>
            </w:r>
          </w:p>
        </w:tc>
        <w:tc>
          <w:tcPr>
            <w:tcW w:w="325" w:type="dxa"/>
            <w:textDirection w:val="btLr"/>
          </w:tcPr>
          <w:p w14:paraId="2A96B76B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IASI</w:t>
            </w:r>
          </w:p>
        </w:tc>
        <w:tc>
          <w:tcPr>
            <w:tcW w:w="309" w:type="dxa"/>
            <w:textDirection w:val="btLr"/>
          </w:tcPr>
          <w:p w14:paraId="73074C2D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CALIOP</w:t>
            </w:r>
          </w:p>
        </w:tc>
        <w:tc>
          <w:tcPr>
            <w:tcW w:w="284" w:type="dxa"/>
            <w:textDirection w:val="btLr"/>
          </w:tcPr>
          <w:p w14:paraId="7A023F0C" w14:textId="77777777" w:rsidR="00AB38B3" w:rsidRPr="009D3208" w:rsidRDefault="00AB38B3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SEVIRI</w:t>
            </w:r>
          </w:p>
        </w:tc>
        <w:tc>
          <w:tcPr>
            <w:tcW w:w="850" w:type="dxa"/>
            <w:shd w:val="clear" w:color="auto" w:fill="auto"/>
          </w:tcPr>
          <w:p w14:paraId="4339B45B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992" w:type="dxa"/>
            <w:shd w:val="clear" w:color="auto" w:fill="auto"/>
          </w:tcPr>
          <w:p w14:paraId="17C8F0C9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276" w:type="dxa"/>
            <w:shd w:val="clear" w:color="auto" w:fill="auto"/>
          </w:tcPr>
          <w:p w14:paraId="12CA0DD0" w14:textId="77777777" w:rsidR="00AB38B3" w:rsidRPr="00621BA3" w:rsidRDefault="00AB38B3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</w:tr>
      <w:tr w:rsidR="00AB38B3" w:rsidRPr="00DF4521" w14:paraId="5C9D9EE7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EB87" w14:textId="23CB2C41" w:rsidR="00AB38B3" w:rsidRPr="00810163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4521"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  <w:t xml:space="preserve">Kahn RA, </w:t>
            </w:r>
            <w:proofErr w:type="spellStart"/>
            <w:r w:rsidRPr="00DF4521"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  <w:t>Garay</w:t>
            </w:r>
            <w:proofErr w:type="spellEnd"/>
            <w:r w:rsidRPr="00DF4521"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  <w:t xml:space="preserve"> MJ, Nelson DL, Levy RC, Bull MA, Diner DJ, </w:t>
            </w:r>
            <w:proofErr w:type="spellStart"/>
            <w:r w:rsidRPr="00DF4521"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  <w:t>Martonchik</w:t>
            </w:r>
            <w:proofErr w:type="spellEnd"/>
            <w:r w:rsidRPr="00DF4521"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  <w:t xml:space="preserve"> JV, Hansen EG, Remer LA, Tanre´ D (2011) Response to ‘‘Toward unified satellite climatology of aerosol properties. 3. MODIS versus MISR versus AERONET.’’ J</w:t>
            </w:r>
            <w:r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  <w:t>QSRT,</w:t>
            </w:r>
            <w:r w:rsidRPr="00DF4521"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  <w:t xml:space="preserve"> 112:901–909. doi:</w:t>
            </w:r>
            <w:r w:rsidRPr="00DF4521">
              <w:rPr>
                <w:rFonts w:ascii="Arial" w:eastAsiaTheme="minorEastAsia" w:hAnsi="Arial" w:cs="Arial"/>
                <w:color w:val="0000FF"/>
                <w:sz w:val="16"/>
                <w:szCs w:val="16"/>
                <w:lang w:val="en-US" w:eastAsia="ja-JP"/>
              </w:rPr>
              <w:t>10.1016/</w:t>
            </w:r>
            <w:r w:rsidRPr="00810163">
              <w:rPr>
                <w:rFonts w:ascii="Arial" w:eastAsiaTheme="minorEastAsia" w:hAnsi="Arial" w:cs="Arial"/>
                <w:color w:val="0000FF"/>
                <w:sz w:val="16"/>
                <w:szCs w:val="16"/>
                <w:lang w:val="en-US" w:eastAsia="ja-JP"/>
              </w:rPr>
              <w:t>j.jqsrt.2009.11.003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6712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09EC" w14:textId="16C24960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L2 statistics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214E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ECE3" w14:textId="68309B06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66" w:type="dxa"/>
          </w:tcPr>
          <w:p w14:paraId="4503184A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22C7B59D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628F13A3" w14:textId="73582E1A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25F1389F" w14:textId="5EE787F8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3215EE86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E6C5E74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E703E76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3192927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74CB9C6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57FBD64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09184B7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699D1CB8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13F84332" w14:textId="01AF8161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7C58" w14:textId="2C99665A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3 months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FC1C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843C" w14:textId="4EED1D23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-</w:t>
            </w:r>
          </w:p>
        </w:tc>
      </w:tr>
      <w:tr w:rsidR="00AB38B3" w:rsidRPr="00AB38B3" w14:paraId="418EBF47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6FAE" w14:textId="77777777" w:rsidR="00AB38B3" w:rsidRPr="00AB38B3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AB38B3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Liu, H., L. A. Remer, J. Huang, H.-C.</w:t>
            </w:r>
          </w:p>
          <w:p w14:paraId="69711005" w14:textId="77777777" w:rsidR="00AB38B3" w:rsidRPr="00AB38B3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AB38B3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 xml:space="preserve">Huang, S. Kondragunta, I. Laszlo, M. </w:t>
            </w:r>
            <w:proofErr w:type="spellStart"/>
            <w:r w:rsidRPr="00AB38B3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Oo</w:t>
            </w:r>
            <w:proofErr w:type="spellEnd"/>
            <w:r w:rsidRPr="00AB38B3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,</w:t>
            </w:r>
          </w:p>
          <w:p w14:paraId="3180774B" w14:textId="77777777" w:rsidR="00AB38B3" w:rsidRPr="00AB38B3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AB38B3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and J. M. Jackson (2014), Preliminary</w:t>
            </w:r>
          </w:p>
          <w:p w14:paraId="286D4C2B" w14:textId="77777777" w:rsidR="00AB38B3" w:rsidRPr="00AB38B3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AB38B3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evaluation of S-NPP VIIRS aerosol optical</w:t>
            </w:r>
          </w:p>
          <w:p w14:paraId="040FD1E2" w14:textId="77777777" w:rsidR="00AB38B3" w:rsidRPr="00AB38B3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proofErr w:type="gramStart"/>
            <w:r w:rsidRPr="00AB38B3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thickness</w:t>
            </w:r>
            <w:proofErr w:type="gramEnd"/>
            <w:r w:rsidRPr="00AB38B3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, J. </w:t>
            </w:r>
            <w:proofErr w:type="spellStart"/>
            <w:r w:rsidRPr="00AB38B3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Geophys</w:t>
            </w:r>
            <w:proofErr w:type="spellEnd"/>
            <w:r w:rsidRPr="00AB38B3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. Res. Atmos., 119,</w:t>
            </w:r>
          </w:p>
          <w:p w14:paraId="2F0E3F88" w14:textId="6DF390C8" w:rsidR="00AB38B3" w:rsidRPr="00AB38B3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val="en-US" w:eastAsia="ja-JP"/>
              </w:rPr>
            </w:pPr>
            <w:r w:rsidRPr="00AB38B3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3942–3962, doi:10.1002/2013JD020360.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0E23" w14:textId="1C4155A3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AB38B3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45D" w14:textId="0FDC66BD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AB38B3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L2 statistics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F61E" w14:textId="3E297709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AB38B3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x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E0D8" w14:textId="51E264EF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66" w:type="dxa"/>
          </w:tcPr>
          <w:p w14:paraId="5DECAF3C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5C0B78DF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3F28E851" w14:textId="155E1E54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AB38B3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1F653515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8B22F50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6CDCAE2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FED0A22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13AA7F83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EEA912B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7CFEA86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E64F098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616ECFDB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73290030" w14:textId="7777777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2668" w14:textId="1352A567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AB38B3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2012/13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05BA" w14:textId="5A4D2B74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AB38B3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6EE9" w14:textId="7072F214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AB38B3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AERONET, MAN</w:t>
            </w:r>
          </w:p>
        </w:tc>
      </w:tr>
      <w:tr w:rsidR="00AB38B3" w:rsidRPr="00DF4521" w14:paraId="34FC8BD6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E18A" w14:textId="6015186C" w:rsidR="00AB38B3" w:rsidRPr="00AB38B3" w:rsidRDefault="00AB38B3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Kinne, S., U. Lohmann, J.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Feichter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M. Schulz, C. Timmreck, S.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Ghan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R.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Easter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M. Chin, P.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Ginouz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T. Takemura, I.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Tegen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D. Koch, M. Herzog, J. Penner, G.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Pitari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B. Holben, T. Eck, A. Smirnov, O. Dubovik, I.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Slutsker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D. Tanre, O. Torres, </w:t>
            </w:r>
            <w:r w:rsidRPr="00DF4521">
              <w:rPr>
                <w:rStyle w:val="gissauthor"/>
                <w:rFonts w:ascii="Arial" w:hAnsi="Arial" w:cs="Arial"/>
                <w:color w:val="000000"/>
                <w:sz w:val="16"/>
                <w:szCs w:val="16"/>
              </w:rPr>
              <w:t xml:space="preserve">M. </w:t>
            </w:r>
            <w:proofErr w:type="spellStart"/>
            <w:r w:rsidRPr="00DF4521">
              <w:rPr>
                <w:rStyle w:val="gissauthor"/>
                <w:rFonts w:ascii="Arial" w:hAnsi="Arial" w:cs="Arial"/>
                <w:color w:val="000000"/>
                <w:sz w:val="16"/>
                <w:szCs w:val="16"/>
              </w:rPr>
              <w:t>Mishchenko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DF4521">
              <w:rPr>
                <w:rStyle w:val="gissauthor"/>
                <w:rFonts w:ascii="Arial" w:hAnsi="Arial" w:cs="Arial"/>
                <w:color w:val="000000"/>
                <w:sz w:val="16"/>
                <w:szCs w:val="16"/>
              </w:rPr>
              <w:t xml:space="preserve">I. </w:t>
            </w:r>
            <w:proofErr w:type="spellStart"/>
            <w:r w:rsidRPr="00DF4521">
              <w:rPr>
                <w:rStyle w:val="gissauthor"/>
                <w:rFonts w:ascii="Arial" w:hAnsi="Arial" w:cs="Arial"/>
                <w:color w:val="000000"/>
                <w:sz w:val="16"/>
                <w:szCs w:val="16"/>
              </w:rPr>
              <w:t>Geogdzhayev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D.A. Chu,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Y. Kaufman, 2003: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Monthly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averages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aerosol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properties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: A global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comparison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among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models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satellite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AERONET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ground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  <w:proofErr w:type="spellEnd"/>
            <w:r w:rsidRPr="00DF452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AB38B3">
              <w:rPr>
                <w:rStyle w:val="HTMLZitat"/>
                <w:rFonts w:ascii="Arial" w:hAnsi="Arial" w:cs="Arial"/>
                <w:color w:val="000000"/>
                <w:sz w:val="16"/>
                <w:szCs w:val="16"/>
              </w:rPr>
              <w:t>JGR</w:t>
            </w:r>
            <w:r w:rsidRPr="00AB38B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B38B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</w:t>
            </w:r>
            <w:r w:rsidRPr="00AB38B3">
              <w:rPr>
                <w:rFonts w:ascii="Arial" w:hAnsi="Arial" w:cs="Arial"/>
                <w:color w:val="000000"/>
                <w:sz w:val="16"/>
                <w:szCs w:val="16"/>
              </w:rPr>
              <w:t>, 4634, doi:10.1029/2001JD001253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6A83" w14:textId="2141DB69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74B" w14:textId="7CFAF3C3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Monthly means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DAD1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F557" w14:textId="3E5CE02C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266" w:type="dxa"/>
          </w:tcPr>
          <w:p w14:paraId="635FAB37" w14:textId="418F929F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683835D8" w14:textId="6ABBCC0A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4F7689A4" w14:textId="18ED82B3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18B412E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6504B11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15C9E58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93387A3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8E740D3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AAE9280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6372D04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DC6B750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2B734F21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64E59018" w14:textId="0B1C9A7F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120C" w14:textId="363686FE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48EC" w14:textId="424314DC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7B86" w14:textId="5EA6DB9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AERONET, AEROCOM</w:t>
            </w:r>
          </w:p>
        </w:tc>
      </w:tr>
      <w:tr w:rsidR="00AB38B3" w:rsidRPr="00DF4521" w14:paraId="584AA76F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FDCF" w14:textId="2264309B" w:rsidR="00AB38B3" w:rsidRPr="00DF4521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DF4521">
              <w:rPr>
                <w:rFonts w:ascii="Arial" w:eastAsiaTheme="minorEastAsia" w:hAnsi="Arial" w:cs="Arial"/>
                <w:bCs/>
                <w:sz w:val="16"/>
                <w:szCs w:val="16"/>
                <w:lang w:val="en-US" w:eastAsia="ja-JP"/>
              </w:rPr>
              <w:t xml:space="preserve">C. Kittaka, D. </w:t>
            </w:r>
            <w:proofErr w:type="spellStart"/>
            <w:r w:rsidRPr="00DF4521">
              <w:rPr>
                <w:rFonts w:ascii="Arial" w:eastAsiaTheme="minorEastAsia" w:hAnsi="Arial" w:cs="Arial"/>
                <w:bCs/>
                <w:sz w:val="16"/>
                <w:szCs w:val="16"/>
                <w:lang w:val="en-US" w:eastAsia="ja-JP"/>
              </w:rPr>
              <w:t>M.Winker</w:t>
            </w:r>
            <w:proofErr w:type="spellEnd"/>
            <w:r w:rsidRPr="00DF4521">
              <w:rPr>
                <w:rFonts w:ascii="Arial" w:eastAsiaTheme="minorEastAsia" w:hAnsi="Arial" w:cs="Arial"/>
                <w:bCs/>
                <w:sz w:val="16"/>
                <w:szCs w:val="16"/>
                <w:lang w:val="en-US" w:eastAsia="ja-JP"/>
              </w:rPr>
              <w:t>, M. A. Vaughan, A. Omar, and L. A. Remer</w:t>
            </w:r>
            <w:r w:rsidRPr="00DF4521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DF4521">
              <w:rPr>
                <w:rFonts w:ascii="Arial" w:eastAsiaTheme="minorEastAsia" w:hAnsi="Arial" w:cs="Arial"/>
                <w:bCs/>
                <w:sz w:val="16"/>
                <w:szCs w:val="16"/>
                <w:lang w:val="en-US" w:eastAsia="ja-JP"/>
              </w:rPr>
              <w:t>Intercomparison of column aerosol optical depths from CALIPSO</w:t>
            </w:r>
            <w:r>
              <w:rPr>
                <w:rFonts w:ascii="Arial" w:eastAsiaTheme="minorEastAsia" w:hAnsi="Arial" w:cs="Arial"/>
                <w:bCs/>
                <w:sz w:val="16"/>
                <w:szCs w:val="16"/>
                <w:lang w:val="en-US" w:eastAsia="ja-JP"/>
              </w:rPr>
              <w:t xml:space="preserve"> </w:t>
            </w:r>
            <w:r w:rsidRPr="00DF4521">
              <w:rPr>
                <w:rFonts w:ascii="Arial" w:eastAsiaTheme="minorEastAsia" w:hAnsi="Arial" w:cs="Arial"/>
                <w:bCs/>
                <w:sz w:val="16"/>
                <w:szCs w:val="16"/>
                <w:lang w:val="en-US" w:eastAsia="ja-JP"/>
              </w:rPr>
              <w:t xml:space="preserve">and MODIS-Aqua (2011), </w:t>
            </w:r>
            <w:r w:rsidRPr="00DF4521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AMT, 4, 131–14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1,</w:t>
            </w:r>
          </w:p>
          <w:p w14:paraId="5A1FA352" w14:textId="77777777" w:rsidR="00AB38B3" w:rsidRPr="00DF4521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DF4521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www.atmos-meas-tech.net/4/131/2011/</w:t>
            </w:r>
          </w:p>
          <w:p w14:paraId="2E0CCDBF" w14:textId="0AC978AE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4521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doi:10.5194/amt-4-131-2011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D4B4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699" w14:textId="094BEF3E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Collocated pairs, 5 </w:t>
            </w:r>
            <w:proofErr w:type="spellStart"/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deg</w:t>
            </w:r>
            <w:proofErr w:type="spellEnd"/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 grid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56D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DFB3" w14:textId="7DA74DCD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266" w:type="dxa"/>
          </w:tcPr>
          <w:p w14:paraId="0133957F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32FAD6D8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5C10EEAA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0A0DF11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69A4F3E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8DEBC9C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3F6AAA0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8FCA2ED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F034008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ABC35E4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16C5481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53F2A943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1F54455C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A1FA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2006-2008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DF92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9F29" w14:textId="77777777" w:rsidR="00AB38B3" w:rsidRPr="00DF4521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DF452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-</w:t>
            </w:r>
          </w:p>
        </w:tc>
      </w:tr>
      <w:tr w:rsidR="00AB38B3" w:rsidRPr="007B6D56" w14:paraId="028877F3" w14:textId="77777777" w:rsidTr="005F64E9">
        <w:trPr>
          <w:trHeight w:val="126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D39" w14:textId="10FEC161" w:rsidR="00AB38B3" w:rsidRPr="00026249" w:rsidRDefault="00AB38B3" w:rsidP="0072113C">
            <w:pPr>
              <w:spacing w:after="0" w:line="240" w:lineRule="auto"/>
              <w:rPr>
                <w:rFonts w:ascii="Arial" w:eastAsiaTheme="minorEastAsia" w:hAnsi="Arial" w:cs="Arial"/>
                <w:bCs/>
                <w:sz w:val="16"/>
                <w:szCs w:val="16"/>
                <w:lang w:val="en-US" w:eastAsia="ja-JP"/>
              </w:rPr>
            </w:pPr>
            <w:r w:rsidRPr="0002624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lastRenderedPageBreak/>
              <w:t xml:space="preserve">Sayer, A. M., Hsu, N. C., </w:t>
            </w:r>
            <w:proofErr w:type="spellStart"/>
            <w:r w:rsidRPr="0002624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Bettenhausen</w:t>
            </w:r>
            <w:proofErr w:type="spellEnd"/>
            <w:r w:rsidRPr="0002624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, C., </w:t>
            </w:r>
            <w:proofErr w:type="spellStart"/>
            <w:r w:rsidRPr="0002624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Jeong</w:t>
            </w:r>
            <w:proofErr w:type="spellEnd"/>
            <w:r w:rsidRPr="0002624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, M.-J., Holben, B. N., and Zhang, J.: Global and regional evaluation of over-land spectral aerosol optical depth retrievals from SeaWiFS, AMT, 5, 1761-1778, doi:10.5194/amt-5-1761-2012, 2012.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F9E0" w14:textId="0E838C3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BDF" w14:textId="20D49CEE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Lv3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51C" w14:textId="021DC76E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B728" w14:textId="171CC522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266" w:type="dxa"/>
          </w:tcPr>
          <w:p w14:paraId="3D313566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23DA68EA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0CF7B134" w14:textId="05C00C32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555C35A" w14:textId="33A094D6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63414A9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7095D60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D501EBD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5B823F5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4484C09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499F3E7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12E9758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2370EE2D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3E6DFAB5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BABD" w14:textId="05B662C4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Multi-year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94FE" w14:textId="327A91D6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8DD2" w14:textId="23398C25" w:rsidR="00AB38B3" w:rsidRPr="007B6D56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AERONET</w:t>
            </w:r>
          </w:p>
        </w:tc>
      </w:tr>
      <w:tr w:rsidR="00AB38B3" w:rsidRPr="000E18C7" w14:paraId="157A71BE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6774" w14:textId="04E4A535" w:rsidR="00AB38B3" w:rsidRPr="00026249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026249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J. Li, B. E. Carlson,1 and A. A. </w:t>
            </w:r>
            <w:proofErr w:type="spellStart"/>
            <w:r w:rsidRPr="00026249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Lacis</w:t>
            </w:r>
            <w:proofErr w:type="spellEnd"/>
            <w:r w:rsidRPr="00026249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(2013), Application of spectral analysis techniques in the intercomparison</w:t>
            </w:r>
          </w:p>
          <w:p w14:paraId="3A3C92F9" w14:textId="77777777" w:rsidR="00AB38B3" w:rsidRPr="00026249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026249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of aerosol data: 1. An EOF approach to analyze the</w:t>
            </w:r>
          </w:p>
          <w:p w14:paraId="40DF3F63" w14:textId="77777777" w:rsidR="00AB38B3" w:rsidRPr="00026249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026249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spatial-temporal variability of aerosol optical</w:t>
            </w:r>
          </w:p>
          <w:p w14:paraId="00204932" w14:textId="6E664C07" w:rsidR="00AB38B3" w:rsidRPr="00026249" w:rsidRDefault="00AB38B3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026249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depth using multiple remote sensing data sets, JGR, 118, 8640–8648, doi:10.1002/jgrd.50686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AFF8" w14:textId="76450CF2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EC3" w14:textId="71D3021D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PCA analysis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896" w14:textId="4B788108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45AE" w14:textId="71A4F001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266" w:type="dxa"/>
          </w:tcPr>
          <w:p w14:paraId="52DE120E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2C6787DE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1AD40EE4" w14:textId="3E6DE3F9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44BFFFE" w14:textId="18CFAAAA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02A891D6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7EF7B10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950D0C2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C6578F3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BDDA6EB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1595864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BA0D810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348D884C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34B2A513" w14:textId="77777777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9F19" w14:textId="40C55BFA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2002-2010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49B7" w14:textId="179EC3AC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Global ocean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BDD6" w14:textId="58F4C4E2" w:rsidR="00AB38B3" w:rsidRPr="00026249" w:rsidRDefault="00AB38B3" w:rsidP="0072113C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026249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-</w:t>
            </w:r>
          </w:p>
        </w:tc>
      </w:tr>
      <w:tr w:rsidR="003F5E4A" w:rsidRPr="002C5AED" w14:paraId="3F4E8A16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CFCC" w14:textId="77777777" w:rsidR="003F5E4A" w:rsidRPr="002C5AED" w:rsidRDefault="003F5E4A" w:rsidP="0072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proofErr w:type="spellStart"/>
            <w:r w:rsidRPr="002C5AED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Redemann</w:t>
            </w:r>
            <w:proofErr w:type="spellEnd"/>
            <w:r w:rsidRPr="002C5AED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, J., Vaughan, M. A., Zhang, Q., </w:t>
            </w:r>
            <w:proofErr w:type="spellStart"/>
            <w:r w:rsidRPr="002C5AED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Shinozuka</w:t>
            </w:r>
            <w:proofErr w:type="spellEnd"/>
            <w:r w:rsidRPr="002C5AED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, Y., Russell, P. B., Livingston, J. M., </w:t>
            </w:r>
            <w:proofErr w:type="spellStart"/>
            <w:r w:rsidRPr="002C5AED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Kacenelenbogen</w:t>
            </w:r>
            <w:proofErr w:type="spellEnd"/>
            <w:r w:rsidRPr="002C5AED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, M., and Remer, L. A.: The comparison of MODIS-Aqua (C5) and CALIOP (V2 &amp; V3) aerosol optical depth, Atmos. Chem. Phys., 12, 3025-3043, doi:10.5194/acp-12-3025-2012, 2012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8A7E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2C5AED">
              <w:rPr>
                <w:rFonts w:ascii="Arial" w:hAnsi="Arial" w:cs="Arial"/>
                <w:sz w:val="16"/>
                <w:szCs w:val="16"/>
                <w:lang w:val="en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542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2C5AED">
              <w:rPr>
                <w:rFonts w:ascii="Arial" w:hAnsi="Arial" w:cs="Arial"/>
                <w:sz w:val="16"/>
                <w:szCs w:val="16"/>
                <w:lang w:val="en"/>
              </w:rPr>
              <w:t>L2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7DC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D483" w14:textId="2B2C2BD4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66" w:type="dxa"/>
          </w:tcPr>
          <w:p w14:paraId="0C07A6FF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1C9E435B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7E8AAECE" w14:textId="556FF646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2961103F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BB8FAA9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274DA98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7F2D1B5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963FA72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B8BE49F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0CE6F3F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A8E824E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1829A994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2C5AED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284" w:type="dxa"/>
          </w:tcPr>
          <w:p w14:paraId="115B5D6F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322A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2C5AED">
              <w:rPr>
                <w:rFonts w:ascii="Arial" w:hAnsi="Arial" w:cs="Arial"/>
                <w:sz w:val="16"/>
                <w:szCs w:val="16"/>
                <w:lang w:val="en"/>
              </w:rPr>
              <w:t>(Jan., Apr., Jul., Oct. 2007 &amp; 2009)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7EB7" w14:textId="77777777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2C5AED">
              <w:rPr>
                <w:rFonts w:ascii="Arial" w:hAnsi="Arial" w:cs="Arial"/>
                <w:sz w:val="16"/>
                <w:szCs w:val="16"/>
                <w:lang w:val="en"/>
              </w:rPr>
              <w:t>Global along CALIOP track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0189" w14:textId="4347CB86" w:rsidR="003F5E4A" w:rsidRPr="002C5AED" w:rsidRDefault="003F5E4A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-</w:t>
            </w:r>
          </w:p>
        </w:tc>
      </w:tr>
      <w:tr w:rsidR="00DC5241" w:rsidRPr="00DC5241" w14:paraId="6F1189F4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5914" w14:textId="77777777" w:rsidR="00DC5241" w:rsidRPr="00DC5241" w:rsidRDefault="00DC5241" w:rsidP="0072113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5241">
              <w:rPr>
                <w:rFonts w:ascii="Arial" w:hAnsi="Arial" w:cs="Arial"/>
                <w:sz w:val="16"/>
                <w:szCs w:val="16"/>
                <w:lang w:val="en-US"/>
              </w:rPr>
              <w:t xml:space="preserve">Ma, X., K. Bartlett, K. Harmon, and F. Yu, 2013: “Comparison of AOD between CALIPSO and MODIS: significant differences over major dust and biomass burning regions”, </w:t>
            </w:r>
            <w:r w:rsidRPr="00DC5241">
              <w:rPr>
                <w:rFonts w:ascii="Arial" w:hAnsi="Arial" w:cs="Arial"/>
                <w:i/>
                <w:sz w:val="16"/>
                <w:szCs w:val="16"/>
                <w:lang w:val="en-US"/>
              </w:rPr>
              <w:t>Atmos. Meas. Tech.</w:t>
            </w:r>
            <w:r w:rsidRPr="00DC5241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DC5241">
              <w:rPr>
                <w:rFonts w:ascii="Arial" w:hAnsi="Arial" w:cs="Arial"/>
                <w:b/>
                <w:sz w:val="16"/>
                <w:szCs w:val="16"/>
                <w:lang w:val="en-US"/>
              </w:rPr>
              <w:t>6</w:t>
            </w:r>
            <w:r w:rsidRPr="00DC5241">
              <w:rPr>
                <w:rFonts w:ascii="Arial" w:hAnsi="Arial" w:cs="Arial"/>
                <w:sz w:val="16"/>
                <w:szCs w:val="16"/>
                <w:lang w:val="en-US"/>
              </w:rPr>
              <w:t>, 2391–2401, doi:10.5194/amt-6-2391-2013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463A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5241">
              <w:rPr>
                <w:rFonts w:ascii="Arial" w:hAnsi="Arial" w:cs="Arial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9EA" w14:textId="251D4F10" w:rsidR="00DC5241" w:rsidRPr="00DC5241" w:rsidRDefault="00681278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Lv3 monthly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FCF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652E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6" w:type="dxa"/>
          </w:tcPr>
          <w:p w14:paraId="200A6EA7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4B43C772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024744E6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524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032ACEED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C510363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AFBBAA9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634C574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187C7BC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110653E9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ACDD89A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5FB6650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1890C0CA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524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0440C1EE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71F2" w14:textId="4D1D007F" w:rsidR="00DC5241" w:rsidRPr="00DC5241" w:rsidRDefault="00681278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2006-2011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2A61" w14:textId="0AD18E1B" w:rsidR="00DC5241" w:rsidRPr="00DC5241" w:rsidRDefault="00681278" w:rsidP="00681278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Global, focus: d</w:t>
            </w:r>
            <w:r w:rsidR="00DC5241">
              <w:rPr>
                <w:rFonts w:ascii="Arial" w:hAnsi="Arial" w:cs="Arial"/>
                <w:sz w:val="16"/>
                <w:szCs w:val="16"/>
                <w:lang w:val="en-US"/>
              </w:rPr>
              <w:t>ust, biomass burning regions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A06F" w14:textId="2345E310" w:rsidR="00DC5241" w:rsidRPr="00DC5241" w:rsidRDefault="00681278" w:rsidP="0072113C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Model (GEOS-CHEM)</w:t>
            </w:r>
          </w:p>
        </w:tc>
      </w:tr>
      <w:tr w:rsidR="00D328D1" w:rsidRPr="00D328D1" w14:paraId="135C8E33" w14:textId="77777777" w:rsidTr="005F64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2C21" w14:textId="77777777" w:rsidR="00D328D1" w:rsidRPr="00D328D1" w:rsidRDefault="00D328D1" w:rsidP="00D328D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D328D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Petrenko</w:t>
            </w:r>
            <w:proofErr w:type="spellEnd"/>
            <w:r w:rsidRPr="00D328D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 M. and </w:t>
            </w:r>
            <w:proofErr w:type="spellStart"/>
            <w:r w:rsidRPr="00D328D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Ichoku</w:t>
            </w:r>
            <w:proofErr w:type="spellEnd"/>
            <w:r w:rsidRPr="00D328D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, C.: Coherent uncertainty analysis of aerosol measurements from multiple satellite sensors, Atmos. </w:t>
            </w:r>
            <w:r w:rsidRPr="00D328D1">
              <w:rPr>
                <w:rFonts w:ascii="Arial" w:eastAsia="Times New Roman" w:hAnsi="Arial" w:cs="Arial"/>
                <w:sz w:val="16"/>
                <w:szCs w:val="16"/>
              </w:rPr>
              <w:t>Chem. Phys., 13, 6777-6805, doi:10.5194/acp-13-6777-2013, 2013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9EB1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8AF" w14:textId="0BC9B40D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Lv2</w:t>
            </w:r>
            <w:r w:rsidR="00480F96">
              <w:rPr>
                <w:rFonts w:ascii="Arial" w:hAnsi="Arial" w:cs="Arial"/>
                <w:sz w:val="16"/>
                <w:szCs w:val="16"/>
                <w:lang w:val="en-US"/>
              </w:rPr>
              <w:t>, co-registered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05B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C36C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266" w:type="dxa"/>
          </w:tcPr>
          <w:p w14:paraId="3710E133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1D9C28A3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0ACFB728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DB22703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68F81BF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A714632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69E9C6C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DE38DD0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DC42F57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A590116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38B72CB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77BFD2B9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28D1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15040283" w14:textId="77777777" w:rsidR="00D328D1" w:rsidRPr="00D328D1" w:rsidRDefault="00D328D1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2671" w14:textId="0E7155BC" w:rsidR="00D328D1" w:rsidRPr="00D328D1" w:rsidRDefault="00480F96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2006-2010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A880" w14:textId="1A06A3E1" w:rsidR="00D328D1" w:rsidRPr="00D328D1" w:rsidRDefault="00480F96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Global, regional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FC1B" w14:textId="2CF2C831" w:rsidR="00D328D1" w:rsidRPr="00D328D1" w:rsidRDefault="00480F96" w:rsidP="00D328D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AERONET</w:t>
            </w:r>
          </w:p>
        </w:tc>
      </w:tr>
      <w:tr w:rsidR="00030DE6" w:rsidRPr="00030DE6" w14:paraId="56D0EC16" w14:textId="77777777" w:rsidTr="0095680E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A22B" w14:textId="77777777" w:rsidR="00030DE6" w:rsidRPr="00030DE6" w:rsidRDefault="00030DE6" w:rsidP="00956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proofErr w:type="spellStart"/>
            <w:r w:rsidRPr="00030DE6">
              <w:rPr>
                <w:rStyle w:val="author"/>
                <w:rFonts w:ascii="Arial" w:hAnsi="Arial" w:cs="Arial"/>
                <w:iCs/>
                <w:sz w:val="16"/>
                <w:szCs w:val="16"/>
                <w:lang w:val="en-US"/>
              </w:rPr>
              <w:t>Ahn</w:t>
            </w:r>
            <w:proofErr w:type="spellEnd"/>
            <w:r w:rsidRPr="00030DE6">
              <w:rPr>
                <w:rStyle w:val="author"/>
                <w:rFonts w:ascii="Arial" w:hAnsi="Arial" w:cs="Arial"/>
                <w:iCs/>
                <w:sz w:val="16"/>
                <w:szCs w:val="16"/>
                <w:lang w:val="en-US"/>
              </w:rPr>
              <w:t>, C.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30DE6">
              <w:rPr>
                <w:rStyle w:val="author"/>
                <w:rFonts w:ascii="Arial" w:hAnsi="Arial" w:cs="Arial"/>
                <w:iCs/>
                <w:sz w:val="16"/>
                <w:szCs w:val="16"/>
                <w:lang w:val="en-US"/>
              </w:rPr>
              <w:t>O. Torres</w:t>
            </w:r>
            <w:r w:rsidRPr="00030DE6">
              <w:rPr>
                <w:rStyle w:val="HTMLZitat"/>
                <w:rFonts w:ascii="Arial" w:hAnsi="Arial" w:cs="Arial"/>
                <w:i w:val="0"/>
                <w:sz w:val="16"/>
                <w:szCs w:val="16"/>
                <w:lang w:val="en-US"/>
              </w:rPr>
              <w:t>, and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30DE6">
              <w:rPr>
                <w:rStyle w:val="author"/>
                <w:rFonts w:ascii="Arial" w:hAnsi="Arial" w:cs="Arial"/>
                <w:iCs/>
                <w:sz w:val="16"/>
                <w:szCs w:val="16"/>
                <w:lang w:val="en-US"/>
              </w:rPr>
              <w:t xml:space="preserve">H. </w:t>
            </w:r>
            <w:proofErr w:type="spellStart"/>
            <w:r w:rsidRPr="00030DE6">
              <w:rPr>
                <w:rStyle w:val="author"/>
                <w:rFonts w:ascii="Arial" w:hAnsi="Arial" w:cs="Arial"/>
                <w:iCs/>
                <w:sz w:val="16"/>
                <w:szCs w:val="16"/>
                <w:lang w:val="en-US"/>
              </w:rPr>
              <w:t>Jethva</w:t>
            </w:r>
            <w:proofErr w:type="spellEnd"/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030DE6">
              <w:rPr>
                <w:rStyle w:val="pubyear"/>
                <w:rFonts w:ascii="Arial" w:hAnsi="Arial" w:cs="Arial"/>
                <w:iCs/>
                <w:sz w:val="16"/>
                <w:szCs w:val="16"/>
                <w:lang w:val="en-US"/>
              </w:rPr>
              <w:t>2014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 xml:space="preserve">), </w:t>
            </w:r>
            <w:r w:rsidRPr="00030DE6">
              <w:rPr>
                <w:rStyle w:val="articletitle"/>
                <w:rFonts w:ascii="Arial" w:hAnsi="Arial" w:cs="Arial"/>
                <w:iCs/>
                <w:sz w:val="16"/>
                <w:szCs w:val="16"/>
                <w:lang w:val="en-US"/>
              </w:rPr>
              <w:t>Assessment of OMI near-UV aerosol optical depth over land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30DE6">
              <w:rPr>
                <w:rStyle w:val="journaltitle"/>
                <w:rFonts w:ascii="Arial" w:hAnsi="Arial" w:cs="Arial"/>
                <w:iCs/>
                <w:sz w:val="16"/>
                <w:szCs w:val="16"/>
                <w:lang w:val="en-US"/>
              </w:rPr>
              <w:t xml:space="preserve">J. </w:t>
            </w:r>
            <w:proofErr w:type="spellStart"/>
            <w:r w:rsidRPr="00030DE6">
              <w:rPr>
                <w:rStyle w:val="journaltitle"/>
                <w:rFonts w:ascii="Arial" w:hAnsi="Arial" w:cs="Arial"/>
                <w:iCs/>
                <w:sz w:val="16"/>
                <w:szCs w:val="16"/>
                <w:lang w:val="en-US"/>
              </w:rPr>
              <w:t>Geophys</w:t>
            </w:r>
            <w:proofErr w:type="spellEnd"/>
            <w:r w:rsidRPr="00030DE6">
              <w:rPr>
                <w:rStyle w:val="journaltitle"/>
                <w:rFonts w:ascii="Arial" w:hAnsi="Arial" w:cs="Arial"/>
                <w:iCs/>
                <w:sz w:val="16"/>
                <w:szCs w:val="16"/>
                <w:lang w:val="en-US"/>
              </w:rPr>
              <w:t>. Res. Atmos.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30DE6">
              <w:rPr>
                <w:rStyle w:val="vol"/>
                <w:rFonts w:ascii="Arial" w:hAnsi="Arial" w:cs="Arial"/>
                <w:iCs/>
                <w:sz w:val="16"/>
                <w:szCs w:val="16"/>
                <w:lang w:val="en-US"/>
              </w:rPr>
              <w:t>119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30DE6">
              <w:rPr>
                <w:rStyle w:val="pagefirst"/>
                <w:rFonts w:ascii="Arial" w:hAnsi="Arial" w:cs="Arial"/>
                <w:iCs/>
                <w:sz w:val="16"/>
                <w:szCs w:val="16"/>
                <w:lang w:val="en-US"/>
              </w:rPr>
              <w:t>2457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030DE6">
              <w:rPr>
                <w:rStyle w:val="pagelast"/>
                <w:rFonts w:ascii="Arial" w:hAnsi="Arial" w:cs="Arial"/>
                <w:iCs/>
                <w:sz w:val="16"/>
                <w:szCs w:val="16"/>
                <w:lang w:val="en-US"/>
              </w:rPr>
              <w:t>2473</w:t>
            </w:r>
            <w:r w:rsidRPr="00030DE6">
              <w:rPr>
                <w:rStyle w:val="HTMLZitat"/>
                <w:rFonts w:ascii="Arial" w:hAnsi="Arial" w:cs="Arial"/>
                <w:sz w:val="16"/>
                <w:szCs w:val="16"/>
                <w:lang w:val="en-US"/>
              </w:rPr>
              <w:t>, doi:</w:t>
            </w:r>
            <w:hyperlink r:id="rId7" w:tooltip="Link to external resource: 10.1002/2013JD020188" w:history="1">
              <w:r w:rsidRPr="00030DE6">
                <w:rPr>
                  <w:rStyle w:val="Hyperlink"/>
                  <w:rFonts w:ascii="Arial" w:hAnsi="Arial" w:cs="Arial"/>
                  <w:iCs/>
                  <w:color w:val="auto"/>
                  <w:sz w:val="16"/>
                  <w:szCs w:val="16"/>
                  <w:lang w:val="en-US"/>
                </w:rPr>
                <w:t>10.1002/2013JD020188</w:t>
              </w:r>
            </w:hyperlink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3951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030DE6">
              <w:rPr>
                <w:rFonts w:ascii="Arial" w:hAnsi="Arial" w:cs="Arial"/>
                <w:sz w:val="16"/>
                <w:szCs w:val="16"/>
                <w:lang w:val="en"/>
              </w:rPr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F45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18C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2CA3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66" w:type="dxa"/>
          </w:tcPr>
          <w:p w14:paraId="0D534ED2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50038D74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335679B4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030DE6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1787AAB6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030DE6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4AACC40F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0EA5946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196FCCDD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71130C7B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2D2AE7E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030DE6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677CC926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93DAB8C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0DEAE431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0740E679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6C0C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030DE6">
              <w:rPr>
                <w:rFonts w:ascii="Arial" w:hAnsi="Arial" w:cs="Arial"/>
                <w:sz w:val="16"/>
                <w:szCs w:val="16"/>
                <w:lang w:val="en"/>
              </w:rPr>
              <w:t>2005-2014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FC20" w14:textId="77777777" w:rsidR="00030DE6" w:rsidRPr="00030DE6" w:rsidRDefault="00030DE6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030DE6">
              <w:rPr>
                <w:rFonts w:ascii="Arial" w:hAnsi="Arial" w:cs="Arial"/>
                <w:sz w:val="16"/>
                <w:szCs w:val="16"/>
                <w:lang w:val="en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1B50" w14:textId="0E219007" w:rsidR="00030DE6" w:rsidRPr="004B4E6F" w:rsidRDefault="00030DE6" w:rsidP="004B4E6F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proofErr w:type="spellStart"/>
            <w:r w:rsidRPr="00030DE6">
              <w:rPr>
                <w:rFonts w:ascii="Arial" w:hAnsi="Arial" w:cs="Arial"/>
                <w:sz w:val="16"/>
                <w:szCs w:val="16"/>
                <w:lang w:val="en"/>
              </w:rPr>
              <w:t>Aeronet</w:t>
            </w:r>
            <w:proofErr w:type="spellEnd"/>
          </w:p>
        </w:tc>
      </w:tr>
      <w:tr w:rsidR="004B4E6F" w:rsidRPr="004B4E6F" w14:paraId="7659A848" w14:textId="77777777" w:rsidTr="0095680E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4422" w14:textId="77777777" w:rsidR="004B4E6F" w:rsidRPr="004B4E6F" w:rsidRDefault="004B4E6F" w:rsidP="004B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</w:pPr>
            <w:proofErr w:type="spellStart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>Ahn</w:t>
            </w:r>
            <w:proofErr w:type="spellEnd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 xml:space="preserve">, C., O. Torres, and P. K. </w:t>
            </w:r>
            <w:proofErr w:type="spellStart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>Bhartia</w:t>
            </w:r>
            <w:proofErr w:type="spellEnd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 xml:space="preserve"> (2008), Comparison of Ozone Monitoring Instrument UV Aerosol </w:t>
            </w:r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lastRenderedPageBreak/>
              <w:t>Products with</w:t>
            </w:r>
          </w:p>
          <w:p w14:paraId="0360C690" w14:textId="77777777" w:rsidR="004B4E6F" w:rsidRPr="004B4E6F" w:rsidRDefault="004B4E6F" w:rsidP="004B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dvTTf90d833a.I" w:eastAsiaTheme="minorEastAsia" w:hAnsi="AdvTTf90d833a.I" w:cs="AdvTTf90d833a.I"/>
                <w:sz w:val="18"/>
                <w:szCs w:val="18"/>
                <w:lang w:val="en-US" w:eastAsia="ja-JP"/>
              </w:rPr>
            </w:pPr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 xml:space="preserve">Aqua/Moderate Resolution Imaging </w:t>
            </w:r>
            <w:proofErr w:type="spellStart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>Spectroradiometer</w:t>
            </w:r>
            <w:proofErr w:type="spellEnd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 xml:space="preserve"> and </w:t>
            </w:r>
            <w:proofErr w:type="spellStart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>Multiangle</w:t>
            </w:r>
            <w:proofErr w:type="spellEnd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 xml:space="preserve"> Imaging </w:t>
            </w:r>
            <w:proofErr w:type="spellStart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>Spectroradiometer</w:t>
            </w:r>
            <w:proofErr w:type="spellEnd"/>
            <w:r w:rsidRPr="004B4E6F">
              <w:rPr>
                <w:rFonts w:ascii="AdvP6975" w:eastAsiaTheme="minorEastAsia" w:hAnsi="AdvP6975" w:cs="AdvP6975"/>
                <w:sz w:val="18"/>
                <w:szCs w:val="18"/>
                <w:lang w:val="en-US" w:eastAsia="ja-JP"/>
              </w:rPr>
              <w:t xml:space="preserve"> observations in 2006, </w:t>
            </w:r>
            <w:r w:rsidRPr="004B4E6F">
              <w:rPr>
                <w:rFonts w:ascii="AdvTTf90d833a.I" w:eastAsiaTheme="minorEastAsia" w:hAnsi="AdvTTf90d833a.I" w:cs="AdvTTf90d833a.I"/>
                <w:sz w:val="18"/>
                <w:szCs w:val="18"/>
                <w:lang w:val="en-US" w:eastAsia="ja-JP"/>
              </w:rPr>
              <w:t xml:space="preserve">J. </w:t>
            </w:r>
            <w:proofErr w:type="spellStart"/>
            <w:r w:rsidRPr="004B4E6F">
              <w:rPr>
                <w:rFonts w:ascii="AdvTTf90d833a.I" w:eastAsiaTheme="minorEastAsia" w:hAnsi="AdvTTf90d833a.I" w:cs="AdvTTf90d833a.I"/>
                <w:sz w:val="18"/>
                <w:szCs w:val="18"/>
                <w:lang w:val="en-US" w:eastAsia="ja-JP"/>
              </w:rPr>
              <w:t>Geophys</w:t>
            </w:r>
            <w:proofErr w:type="spellEnd"/>
            <w:r w:rsidRPr="004B4E6F">
              <w:rPr>
                <w:rFonts w:ascii="AdvTTf90d833a.I" w:eastAsiaTheme="minorEastAsia" w:hAnsi="AdvTTf90d833a.I" w:cs="AdvTTf90d833a.I"/>
                <w:sz w:val="18"/>
                <w:szCs w:val="18"/>
                <w:lang w:val="en-US" w:eastAsia="ja-JP"/>
              </w:rPr>
              <w:t>.</w:t>
            </w:r>
          </w:p>
          <w:p w14:paraId="25886EF4" w14:textId="6CF8D219" w:rsidR="004B4E6F" w:rsidRPr="005F64E9" w:rsidRDefault="004B4E6F" w:rsidP="004B4E6F">
            <w:pPr>
              <w:autoSpaceDE w:val="0"/>
              <w:autoSpaceDN w:val="0"/>
              <w:adjustRightInd w:val="0"/>
              <w:spacing w:after="0" w:line="240" w:lineRule="auto"/>
              <w:rPr>
                <w:rStyle w:val="author"/>
                <w:rFonts w:ascii="AdvTT5843c571" w:eastAsiaTheme="minorEastAsia" w:hAnsi="AdvTT5843c571" w:cs="AdvTT5843c571"/>
                <w:sz w:val="18"/>
                <w:szCs w:val="18"/>
                <w:lang w:eastAsia="ja-JP"/>
              </w:rPr>
            </w:pPr>
            <w:r>
              <w:rPr>
                <w:rFonts w:ascii="AdvTTf90d833a.I" w:eastAsiaTheme="minorEastAsia" w:hAnsi="AdvTTf90d833a.I" w:cs="AdvTTf90d833a.I"/>
                <w:sz w:val="18"/>
                <w:szCs w:val="18"/>
                <w:lang w:eastAsia="ja-JP"/>
              </w:rPr>
              <w:t>Res.</w:t>
            </w:r>
            <w:r>
              <w:rPr>
                <w:rFonts w:ascii="AdvTT5843c571" w:eastAsiaTheme="minorEastAsia" w:hAnsi="AdvTT5843c571" w:cs="AdvTT5843c571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dvTTf90d833a.I" w:eastAsiaTheme="minorEastAsia" w:hAnsi="AdvTTf90d833a.I" w:cs="AdvTTf90d833a.I"/>
                <w:sz w:val="18"/>
                <w:szCs w:val="18"/>
                <w:lang w:eastAsia="ja-JP"/>
              </w:rPr>
              <w:t>113</w:t>
            </w:r>
            <w:r>
              <w:rPr>
                <w:rFonts w:ascii="AdvTT5843c571" w:eastAsiaTheme="minorEastAsia" w:hAnsi="AdvTT5843c571" w:cs="AdvTT5843c571"/>
                <w:sz w:val="18"/>
                <w:szCs w:val="18"/>
                <w:lang w:eastAsia="ja-JP"/>
              </w:rPr>
              <w:t>, D16S27, doi:10.1029/2007JD008832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449A" w14:textId="61CDC6FB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lastRenderedPageBreak/>
              <w:t>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078" w14:textId="2E57840B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Lv2, lv3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D1F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AA92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66" w:type="dxa"/>
          </w:tcPr>
          <w:p w14:paraId="5CC09AD9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640161C1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24100AAC" w14:textId="11618B53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16762EFF" w14:textId="662A98BC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4EF59D31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F9C2F40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5CD8AE8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1956CC43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1E6E1FC" w14:textId="6E71734F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01784A81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7ECEF50D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649BEAC8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4C8AF803" w14:textId="77777777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6083" w14:textId="262F80B8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2006 / 2007 sel. days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37C4" w14:textId="490A20C4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Sel. regions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1A30" w14:textId="47C3922C" w:rsidR="004B4E6F" w:rsidRPr="00030DE6" w:rsidRDefault="004B4E6F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-</w:t>
            </w:r>
          </w:p>
        </w:tc>
      </w:tr>
      <w:tr w:rsidR="005F64E9" w:rsidRPr="005F64E9" w14:paraId="7BEE299F" w14:textId="77777777" w:rsidTr="0095680E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BD55" w14:textId="33458BCB" w:rsidR="005F64E9" w:rsidRPr="005F64E9" w:rsidRDefault="005F64E9" w:rsidP="004B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</w:pPr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Sayer, A. M., L. A. </w:t>
            </w:r>
            <w:proofErr w:type="spellStart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>Munchak</w:t>
            </w:r>
            <w:proofErr w:type="spellEnd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 xml:space="preserve">, N. C. Hsu, R. C. Levy, C. </w:t>
            </w:r>
            <w:proofErr w:type="spellStart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>Bettenhausen</w:t>
            </w:r>
            <w:proofErr w:type="spellEnd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 xml:space="preserve">, and M.-J. </w:t>
            </w:r>
            <w:proofErr w:type="spellStart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>Jeong</w:t>
            </w:r>
            <w:proofErr w:type="spellEnd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 xml:space="preserve"> (2014), MODIS Collection 6 aerosol products: Comparison between </w:t>
            </w:r>
            <w:proofErr w:type="spellStart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>Aqua's</w:t>
            </w:r>
            <w:proofErr w:type="spellEnd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 xml:space="preserve"> e-Deep Blue, Dark Target, and “merged” data sets, and usage recommendations, J. </w:t>
            </w:r>
            <w:proofErr w:type="spellStart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>Geophys</w:t>
            </w:r>
            <w:proofErr w:type="spellEnd"/>
            <w:r w:rsidRPr="005F64E9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5F64E9">
              <w:rPr>
                <w:rFonts w:ascii="Arial" w:hAnsi="Arial" w:cs="Arial"/>
                <w:sz w:val="16"/>
                <w:szCs w:val="16"/>
              </w:rPr>
              <w:t xml:space="preserve">Res. </w:t>
            </w:r>
            <w:proofErr w:type="spellStart"/>
            <w:r w:rsidRPr="005F64E9">
              <w:rPr>
                <w:rFonts w:ascii="Arial" w:hAnsi="Arial" w:cs="Arial"/>
                <w:sz w:val="16"/>
                <w:szCs w:val="16"/>
              </w:rPr>
              <w:t>Atmos</w:t>
            </w:r>
            <w:proofErr w:type="spellEnd"/>
            <w:r w:rsidRPr="005F64E9">
              <w:rPr>
                <w:rFonts w:ascii="Arial" w:hAnsi="Arial" w:cs="Arial"/>
                <w:sz w:val="16"/>
                <w:szCs w:val="16"/>
              </w:rPr>
              <w:t>., 119, doi:10.1002/2014JD022453.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134A" w14:textId="225519D9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5F64E9">
              <w:rPr>
                <w:rFonts w:ascii="Arial" w:hAnsi="Arial" w:cs="Arial"/>
                <w:sz w:val="16"/>
                <w:szCs w:val="16"/>
                <w:lang w:val="en"/>
              </w:rPr>
              <w:t>AOD (several MODIS algorithms)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434" w14:textId="30ADF180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5F64E9">
              <w:rPr>
                <w:rFonts w:ascii="Arial" w:hAnsi="Arial" w:cs="Arial"/>
                <w:sz w:val="16"/>
                <w:szCs w:val="16"/>
                <w:lang w:val="en"/>
              </w:rPr>
              <w:t>Lv2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32D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1F4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66" w:type="dxa"/>
          </w:tcPr>
          <w:p w14:paraId="162C7A2E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4357F6B3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20A00F84" w14:textId="701F8FBD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5F64E9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377FF04E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4232A066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2B404E82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D10A8D1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32940BA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40A50180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153774DA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B8A9183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5DFCF88C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4CD80846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311C" w14:textId="77777777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C42F" w14:textId="702DB352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FDB7" w14:textId="05DA49FD" w:rsidR="005F64E9" w:rsidRPr="005F64E9" w:rsidRDefault="005F64E9" w:rsidP="0095680E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5F64E9">
              <w:rPr>
                <w:rFonts w:ascii="Arial" w:hAnsi="Arial" w:cs="Arial"/>
                <w:sz w:val="16"/>
                <w:szCs w:val="16"/>
                <w:lang w:val="en"/>
              </w:rPr>
              <w:t>AERONET</w:t>
            </w:r>
          </w:p>
        </w:tc>
      </w:tr>
    </w:tbl>
    <w:p w14:paraId="423E473C" w14:textId="77777777" w:rsidR="003F5E4A" w:rsidRPr="002C5AED" w:rsidRDefault="003F5E4A" w:rsidP="003F5E4A">
      <w:pPr>
        <w:pStyle w:val="bodytext"/>
        <w:spacing w:after="0"/>
        <w:rPr>
          <w:rFonts w:ascii="Arial" w:hAnsi="Arial" w:cs="Arial"/>
          <w:sz w:val="16"/>
          <w:szCs w:val="16"/>
          <w:lang w:val="en"/>
        </w:rPr>
      </w:pPr>
    </w:p>
    <w:p w14:paraId="6F86BCD3" w14:textId="77777777" w:rsidR="003F5E4A" w:rsidRDefault="003F5E4A">
      <w:pPr>
        <w:rPr>
          <w:lang w:val="en-US"/>
        </w:rPr>
      </w:pPr>
    </w:p>
    <w:p w14:paraId="70AAFD5E" w14:textId="77777777" w:rsidR="00DC5241" w:rsidRDefault="00DC5241">
      <w:pPr>
        <w:rPr>
          <w:lang w:val="en-US"/>
        </w:rPr>
      </w:pPr>
    </w:p>
    <w:p w14:paraId="6C22B530" w14:textId="7666933F" w:rsidR="00DC5241" w:rsidRPr="00DC475A" w:rsidRDefault="00DC5241" w:rsidP="00DC5241">
      <w:pPr>
        <w:spacing w:after="240"/>
        <w:rPr>
          <w:lang w:val="en-US"/>
        </w:rPr>
      </w:pPr>
    </w:p>
    <w:p w14:paraId="6AC6EA98" w14:textId="77777777" w:rsidR="00DC5241" w:rsidRPr="007B6D56" w:rsidRDefault="00DC5241">
      <w:pPr>
        <w:rPr>
          <w:lang w:val="en-US"/>
        </w:rPr>
      </w:pPr>
    </w:p>
    <w:p w14:paraId="3586F5E7" w14:textId="77777777" w:rsidR="00026249" w:rsidRPr="004B4E6F" w:rsidRDefault="00026249">
      <w:pPr>
        <w:spacing w:after="0" w:line="240" w:lineRule="auto"/>
        <w:rPr>
          <w:highlight w:val="yellow"/>
          <w:lang w:val="en-US"/>
        </w:rPr>
      </w:pPr>
      <w:r w:rsidRPr="004B4E6F">
        <w:rPr>
          <w:highlight w:val="yellow"/>
          <w:lang w:val="en-US"/>
        </w:rPr>
        <w:br w:type="page"/>
      </w:r>
    </w:p>
    <w:p w14:paraId="78FFEF94" w14:textId="3CF59CA3" w:rsidR="007049CE" w:rsidRPr="004B4E6F" w:rsidRDefault="00543934">
      <w:pPr>
        <w:rPr>
          <w:lang w:val="en-US"/>
        </w:rPr>
      </w:pPr>
      <w:r w:rsidRPr="004B4E6F">
        <w:rPr>
          <w:highlight w:val="yellow"/>
          <w:lang w:val="en-US"/>
        </w:rPr>
        <w:lastRenderedPageBreak/>
        <w:t>Land /AOD, ANG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059"/>
        <w:gridCol w:w="1163"/>
        <w:gridCol w:w="292"/>
        <w:gridCol w:w="292"/>
        <w:gridCol w:w="325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09"/>
        <w:gridCol w:w="284"/>
        <w:gridCol w:w="850"/>
        <w:gridCol w:w="992"/>
        <w:gridCol w:w="1276"/>
      </w:tblGrid>
      <w:tr w:rsidR="000F41EA" w:rsidRPr="004B4E6F" w14:paraId="55F51BBB" w14:textId="77777777" w:rsidTr="000F41EA">
        <w:tc>
          <w:tcPr>
            <w:tcW w:w="3197" w:type="dxa"/>
            <w:shd w:val="clear" w:color="auto" w:fill="auto"/>
          </w:tcPr>
          <w:p w14:paraId="77A82AC6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publication</w:t>
            </w:r>
          </w:p>
        </w:tc>
        <w:tc>
          <w:tcPr>
            <w:tcW w:w="1059" w:type="dxa"/>
            <w:shd w:val="clear" w:color="auto" w:fill="auto"/>
          </w:tcPr>
          <w:p w14:paraId="097DE6F1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variables</w:t>
            </w:r>
          </w:p>
        </w:tc>
        <w:tc>
          <w:tcPr>
            <w:tcW w:w="1163" w:type="dxa"/>
          </w:tcPr>
          <w:p w14:paraId="3E116C84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method(s)</w:t>
            </w:r>
          </w:p>
        </w:tc>
        <w:tc>
          <w:tcPr>
            <w:tcW w:w="4470" w:type="dxa"/>
            <w:gridSpan w:val="14"/>
            <w:shd w:val="clear" w:color="auto" w:fill="auto"/>
          </w:tcPr>
          <w:p w14:paraId="3D7CC9F0" w14:textId="77777777" w:rsidR="000F41EA" w:rsidRPr="009D3208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sensors</w:t>
            </w:r>
          </w:p>
        </w:tc>
        <w:tc>
          <w:tcPr>
            <w:tcW w:w="284" w:type="dxa"/>
            <w:shd w:val="clear" w:color="auto" w:fill="auto"/>
          </w:tcPr>
          <w:p w14:paraId="775BC8B0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shd w:val="clear" w:color="auto" w:fill="auto"/>
          </w:tcPr>
          <w:p w14:paraId="172EF33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period</w:t>
            </w:r>
          </w:p>
        </w:tc>
        <w:tc>
          <w:tcPr>
            <w:tcW w:w="992" w:type="dxa"/>
            <w:shd w:val="clear" w:color="auto" w:fill="auto"/>
          </w:tcPr>
          <w:p w14:paraId="7F3622D4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region(s)</w:t>
            </w:r>
          </w:p>
        </w:tc>
        <w:tc>
          <w:tcPr>
            <w:tcW w:w="1276" w:type="dxa"/>
            <w:shd w:val="clear" w:color="auto" w:fill="auto"/>
          </w:tcPr>
          <w:p w14:paraId="5AE31DA5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reference(s)</w:t>
            </w:r>
          </w:p>
        </w:tc>
      </w:tr>
      <w:tr w:rsidR="000F41EA" w:rsidRPr="00621BA3" w14:paraId="4B75F897" w14:textId="77777777" w:rsidTr="000F41EA">
        <w:trPr>
          <w:cantSplit/>
          <w:trHeight w:val="855"/>
        </w:trPr>
        <w:tc>
          <w:tcPr>
            <w:tcW w:w="3197" w:type="dxa"/>
            <w:shd w:val="clear" w:color="auto" w:fill="auto"/>
          </w:tcPr>
          <w:p w14:paraId="358E5DDB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059" w:type="dxa"/>
            <w:shd w:val="clear" w:color="auto" w:fill="auto"/>
          </w:tcPr>
          <w:p w14:paraId="31B3639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163" w:type="dxa"/>
          </w:tcPr>
          <w:p w14:paraId="4A015BB2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extDirection w:val="btLr"/>
          </w:tcPr>
          <w:p w14:paraId="1C2B91DE" w14:textId="28786D35" w:rsidR="000F41EA" w:rsidRPr="00584722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VIIRS</w:t>
            </w:r>
          </w:p>
        </w:tc>
        <w:tc>
          <w:tcPr>
            <w:tcW w:w="292" w:type="dxa"/>
            <w:shd w:val="clear" w:color="auto" w:fill="auto"/>
            <w:textDirection w:val="btLr"/>
          </w:tcPr>
          <w:p w14:paraId="31279774" w14:textId="5B81C33B" w:rsidR="000F41EA" w:rsidRPr="00584722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proofErr w:type="spellStart"/>
            <w:r w:rsidRPr="00584722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SeaWIFS</w:t>
            </w:r>
            <w:proofErr w:type="spellEnd"/>
          </w:p>
        </w:tc>
        <w:tc>
          <w:tcPr>
            <w:tcW w:w="325" w:type="dxa"/>
            <w:textDirection w:val="btLr"/>
          </w:tcPr>
          <w:p w14:paraId="56EA042C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AVHRR</w:t>
            </w:r>
          </w:p>
        </w:tc>
        <w:tc>
          <w:tcPr>
            <w:tcW w:w="326" w:type="dxa"/>
            <w:textDirection w:val="btLr"/>
          </w:tcPr>
          <w:p w14:paraId="6AAEED50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TOMS</w:t>
            </w:r>
          </w:p>
        </w:tc>
        <w:tc>
          <w:tcPr>
            <w:tcW w:w="326" w:type="dxa"/>
            <w:textDirection w:val="btLr"/>
          </w:tcPr>
          <w:p w14:paraId="53D31464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MODIS</w:t>
            </w:r>
          </w:p>
        </w:tc>
        <w:tc>
          <w:tcPr>
            <w:tcW w:w="325" w:type="dxa"/>
            <w:textDirection w:val="btLr"/>
          </w:tcPr>
          <w:p w14:paraId="63C2239B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MISR</w:t>
            </w:r>
          </w:p>
        </w:tc>
        <w:tc>
          <w:tcPr>
            <w:tcW w:w="325" w:type="dxa"/>
            <w:textDirection w:val="btLr"/>
          </w:tcPr>
          <w:p w14:paraId="29DCE500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POLDER</w:t>
            </w:r>
          </w:p>
        </w:tc>
        <w:tc>
          <w:tcPr>
            <w:tcW w:w="325" w:type="dxa"/>
            <w:textDirection w:val="btLr"/>
          </w:tcPr>
          <w:p w14:paraId="1A49F5DD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AATSR</w:t>
            </w:r>
          </w:p>
        </w:tc>
        <w:tc>
          <w:tcPr>
            <w:tcW w:w="325" w:type="dxa"/>
            <w:textDirection w:val="btLr"/>
          </w:tcPr>
          <w:p w14:paraId="2269CFFE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MERIS</w:t>
            </w:r>
          </w:p>
        </w:tc>
        <w:tc>
          <w:tcPr>
            <w:tcW w:w="325" w:type="dxa"/>
            <w:textDirection w:val="btLr"/>
          </w:tcPr>
          <w:p w14:paraId="505CF94C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SYNAER</w:t>
            </w:r>
          </w:p>
        </w:tc>
        <w:tc>
          <w:tcPr>
            <w:tcW w:w="325" w:type="dxa"/>
            <w:textDirection w:val="btLr"/>
          </w:tcPr>
          <w:p w14:paraId="19D4B107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OMI</w:t>
            </w:r>
          </w:p>
        </w:tc>
        <w:tc>
          <w:tcPr>
            <w:tcW w:w="325" w:type="dxa"/>
            <w:textDirection w:val="btLr"/>
          </w:tcPr>
          <w:p w14:paraId="0F9819E9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AIRS</w:t>
            </w:r>
          </w:p>
        </w:tc>
        <w:tc>
          <w:tcPr>
            <w:tcW w:w="325" w:type="dxa"/>
            <w:textDirection w:val="btLr"/>
          </w:tcPr>
          <w:p w14:paraId="5926B43E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IASI</w:t>
            </w:r>
          </w:p>
        </w:tc>
        <w:tc>
          <w:tcPr>
            <w:tcW w:w="309" w:type="dxa"/>
            <w:textDirection w:val="btLr"/>
          </w:tcPr>
          <w:p w14:paraId="3CDD9BFF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CALIOP</w:t>
            </w:r>
          </w:p>
        </w:tc>
        <w:tc>
          <w:tcPr>
            <w:tcW w:w="284" w:type="dxa"/>
            <w:textDirection w:val="btLr"/>
          </w:tcPr>
          <w:p w14:paraId="1CB64793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SEVIRI</w:t>
            </w:r>
          </w:p>
        </w:tc>
        <w:tc>
          <w:tcPr>
            <w:tcW w:w="850" w:type="dxa"/>
            <w:shd w:val="clear" w:color="auto" w:fill="auto"/>
          </w:tcPr>
          <w:p w14:paraId="17E4A640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992" w:type="dxa"/>
            <w:shd w:val="clear" w:color="auto" w:fill="auto"/>
          </w:tcPr>
          <w:p w14:paraId="39CAA28B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276" w:type="dxa"/>
            <w:shd w:val="clear" w:color="auto" w:fill="auto"/>
          </w:tcPr>
          <w:p w14:paraId="2DCA784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</w:tr>
      <w:tr w:rsidR="000F41EA" w:rsidRPr="0018258E" w14:paraId="7E715A73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FF10" w14:textId="62B0E042" w:rsidR="000F41EA" w:rsidRPr="0018258E" w:rsidRDefault="000F41EA" w:rsidP="005439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R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A. Kahn,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D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L. Nelson,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M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J. </w:t>
            </w:r>
            <w:proofErr w:type="spellStart"/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Garay</w:t>
            </w:r>
            <w:proofErr w:type="spellEnd"/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,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R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C. Levy,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M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A. Bull, David J. Diner, John V. </w:t>
            </w:r>
            <w:proofErr w:type="spellStart"/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Martonchik</w:t>
            </w:r>
            <w:proofErr w:type="spellEnd"/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,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S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R. Paradise,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E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G. Hansen, and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>L</w:t>
            </w:r>
            <w:r w:rsidRPr="0018258E">
              <w:rPr>
                <w:rFonts w:ascii="Arial" w:eastAsiaTheme="minorEastAsia" w:hAnsi="Arial" w:cs="Arial"/>
                <w:sz w:val="16"/>
                <w:szCs w:val="16"/>
                <w:lang w:val="en-US" w:eastAsia="ja-JP"/>
              </w:rPr>
              <w:t xml:space="preserve"> A. Remer</w:t>
            </w:r>
            <w:r w:rsidRPr="0018258E">
              <w:rPr>
                <w:rFonts w:ascii="Arial" w:hAnsi="Arial" w:cs="Arial"/>
                <w:sz w:val="16"/>
                <w:szCs w:val="16"/>
                <w:lang w:val="en-US"/>
              </w:rPr>
              <w:t xml:space="preserve"> (2009), </w:t>
            </w:r>
            <w:r w:rsidRPr="0018258E">
              <w:rPr>
                <w:rFonts w:ascii="Arial" w:hAnsi="Arial" w:cs="Arial"/>
                <w:bCs/>
                <w:color w:val="333333"/>
                <w:sz w:val="16"/>
                <w:szCs w:val="16"/>
                <w:lang w:val="en-US"/>
              </w:rPr>
              <w:t>MISR Aerosol Product Attributes and Statistical Comparisons With MODIS,</w:t>
            </w:r>
            <w:r w:rsidRPr="0018258E">
              <w:rPr>
                <w:rFonts w:ascii="Arial" w:hAnsi="Arial" w:cs="Arial"/>
                <w:sz w:val="16"/>
                <w:szCs w:val="16"/>
                <w:lang w:val="en-US"/>
              </w:rPr>
              <w:t xml:space="preserve"> TGARS 47, 4095-4111, </w:t>
            </w:r>
            <w:proofErr w:type="spellStart"/>
            <w:r w:rsidRPr="0018258E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18258E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18258E"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10.1109/TGRS.2009.2023115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C38E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AOD, ANG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BCD" w14:textId="63A8C4E8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L2 statistics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BD7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802" w14:textId="4E87A68C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227116A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2FD3AE14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66CA134D" w14:textId="7BFABAF3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7153603D" w14:textId="06440EDC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269FFA40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25026EA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37F1CBA8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21EAE0B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7E07B6CE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8FD02BD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D5EB08C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64A7EB49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433B228D" w14:textId="21883A08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1CB7" w14:textId="69E86472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2M of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67E9" w14:textId="77777777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Global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770" w14:textId="37CACED8" w:rsidR="000F41EA" w:rsidRPr="0018258E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-</w:t>
            </w:r>
          </w:p>
        </w:tc>
      </w:tr>
      <w:tr w:rsidR="000F41EA" w:rsidRPr="00E36DEB" w14:paraId="6C30B770" w14:textId="77777777" w:rsidTr="000F41EA">
        <w:trPr>
          <w:trHeight w:val="57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A745" w14:textId="22CCD3C1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 xml:space="preserve">F.-M. </w:t>
            </w:r>
            <w:proofErr w:type="spellStart"/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>Bréon</w:t>
            </w:r>
            <w:proofErr w:type="spellEnd"/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 xml:space="preserve">, A. </w:t>
            </w:r>
            <w:proofErr w:type="spellStart"/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>Vermeulen</w:t>
            </w:r>
            <w:proofErr w:type="spellEnd"/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 xml:space="preserve">, J. Descloitres, </w:t>
            </w:r>
            <w:r w:rsidRPr="00E36DEB">
              <w:rPr>
                <w:rFonts w:ascii="Arial" w:eastAsia="Arial Unicode MS" w:hAnsi="Arial" w:cs="Arial"/>
                <w:bCs/>
                <w:kern w:val="36"/>
                <w:sz w:val="16"/>
                <w:szCs w:val="16"/>
                <w:lang w:val="en-US"/>
              </w:rPr>
              <w:t xml:space="preserve">An evaluation of satellite aerosol products against </w:t>
            </w:r>
            <w:proofErr w:type="spellStart"/>
            <w:r w:rsidRPr="00E36DEB">
              <w:rPr>
                <w:rFonts w:ascii="Arial" w:eastAsia="Arial Unicode MS" w:hAnsi="Arial" w:cs="Arial"/>
                <w:bCs/>
                <w:kern w:val="36"/>
                <w:sz w:val="16"/>
                <w:szCs w:val="16"/>
                <w:lang w:val="en-US"/>
              </w:rPr>
              <w:t>sunphotometer</w:t>
            </w:r>
            <w:proofErr w:type="spellEnd"/>
            <w:r w:rsidRPr="00E36DEB">
              <w:rPr>
                <w:rFonts w:ascii="Arial" w:eastAsia="Arial Unicode MS" w:hAnsi="Arial" w:cs="Arial"/>
                <w:bCs/>
                <w:kern w:val="36"/>
                <w:sz w:val="16"/>
                <w:szCs w:val="16"/>
                <w:lang w:val="en-US"/>
              </w:rPr>
              <w:t xml:space="preserve"> measurements</w:t>
            </w:r>
            <w:r>
              <w:rPr>
                <w:rFonts w:ascii="Arial" w:eastAsia="Arial Unicode MS" w:hAnsi="Arial" w:cs="Arial"/>
                <w:bCs/>
                <w:kern w:val="36"/>
                <w:sz w:val="16"/>
                <w:szCs w:val="16"/>
                <w:lang w:val="en-US"/>
              </w:rPr>
              <w:t xml:space="preserve"> </w:t>
            </w:r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>(2011)</w:t>
            </w:r>
            <w:r>
              <w:rPr>
                <w:rFonts w:ascii="Arial" w:eastAsia="Arial Unicode MS" w:hAnsi="Arial" w:cs="Arial"/>
                <w:bCs/>
                <w:kern w:val="36"/>
                <w:sz w:val="16"/>
                <w:szCs w:val="16"/>
                <w:lang w:val="en-US"/>
              </w:rPr>
              <w:t>, RSE</w:t>
            </w:r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 xml:space="preserve"> 115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E36D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3102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FC8B" w14:textId="1B21BD0D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AOD, ANG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7E8" w14:textId="5C96E0A8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L2 statistics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914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0ED" w14:textId="2557AEEC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3862DB7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2D94A5C4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3AA81357" w14:textId="7193E33C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5CFAC0DA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1AC559A4" w14:textId="3C99C128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200CB861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230A25E0" w14:textId="51816E7B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575BC489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768FA484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7FA7599B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522580AD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03C63FF2" w14:textId="38EC6D63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284" w:type="dxa"/>
          </w:tcPr>
          <w:p w14:paraId="57F40213" w14:textId="6D783DEC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DE17" w14:textId="5AC3A4A9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various, 2006-2008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E7B5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global; ocean/land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CBF1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sz w:val="16"/>
                <w:szCs w:val="16"/>
                <w:lang w:val="en"/>
              </w:rPr>
              <w:t>AERONET</w:t>
            </w:r>
          </w:p>
        </w:tc>
      </w:tr>
      <w:tr w:rsidR="000F41EA" w:rsidRPr="0014055C" w14:paraId="1B4A293A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5FDC" w14:textId="2BFE7C29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B6D56">
              <w:rPr>
                <w:rFonts w:ascii="Arial" w:hAnsi="Arial" w:cs="Arial"/>
                <w:sz w:val="16"/>
                <w:szCs w:val="16"/>
              </w:rPr>
              <w:t xml:space="preserve">de Leeuw, G., T. Holzer-Popp, S. Bevan, W. Davies, J.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Descloitres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, R.G. Grainger, J. Griesfeller, A. Heckel, S. Kinne, L. Klüser, P. Kolmonen, P. Litvinov, D. Martynenko, P.J.R. North, B. Ovigneur, N. Pascal, C. Poulsen, D. Ramon, M. Schulz, R.Siddans, L. Sogacheva, D. Tanré, G.E. Thomas, T.H. Virtanen, W. von Hoyningen Huene, M.Vountas, S.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Pinnock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, Evaluation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seven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European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aerosol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optical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depth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retrieval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algorithms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climate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analysis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 xml:space="preserve">, RSE (2014) </w:t>
            </w:r>
            <w:proofErr w:type="spellStart"/>
            <w:r w:rsidRPr="007B6D56">
              <w:rPr>
                <w:rFonts w:ascii="Arial" w:hAnsi="Arial" w:cs="Arial"/>
                <w:sz w:val="16"/>
                <w:szCs w:val="16"/>
              </w:rPr>
              <w:t>doi</w:t>
            </w:r>
            <w:proofErr w:type="spellEnd"/>
            <w:r w:rsidRPr="007B6D56">
              <w:rPr>
                <w:rFonts w:ascii="Arial" w:hAnsi="Arial" w:cs="Arial"/>
                <w:sz w:val="16"/>
                <w:szCs w:val="16"/>
              </w:rPr>
              <w:t>: 10.1016/j.rse.2013.04.023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E846" w14:textId="774B701E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AOD, ANG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7D9" w14:textId="77777777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7B6D56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Lv2 statistics</w:t>
            </w:r>
          </w:p>
          <w:p w14:paraId="52DDA900" w14:textId="77777777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7B6D56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L3 statistics</w:t>
            </w:r>
          </w:p>
          <w:p w14:paraId="37618308" w14:textId="1CA9558B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7B6D56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L3 scoring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ADA" w14:textId="77777777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F229" w14:textId="0271F9D6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63941AFE" w14:textId="77777777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43DC6AB9" w14:textId="77777777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79F71CFC" w14:textId="1989657E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181FF153" w14:textId="4707475F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1C79C7B5" w14:textId="75390EB8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06EF3A55" w14:textId="52229261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229D7E9C" w14:textId="13566A4F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0F0EF533" w14:textId="28F6A7A0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4BE166CA" w14:textId="77777777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2131353E" w14:textId="77777777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77D4478A" w14:textId="77777777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09" w:type="dxa"/>
          </w:tcPr>
          <w:p w14:paraId="25C965EE" w14:textId="77777777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284" w:type="dxa"/>
          </w:tcPr>
          <w:p w14:paraId="75DFCC20" w14:textId="56C5211C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C6F" w14:textId="59490677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4M 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of</w:t>
            </w:r>
            <w:proofErr w:type="spellEnd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 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D462" w14:textId="77777777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7B6D56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global; ocean land, regions, seasons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B154" w14:textId="77777777" w:rsidR="000F41EA" w:rsidRPr="007B6D56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  <w:p w14:paraId="0BA6DBC7" w14:textId="77777777" w:rsidR="000F41EA" w:rsidRPr="0014055C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AERONET</w:t>
            </w:r>
          </w:p>
        </w:tc>
      </w:tr>
      <w:tr w:rsidR="000F41EA" w:rsidRPr="0014055C" w14:paraId="7FC3A9E7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6CD4" w14:textId="77777777" w:rsidR="000F41EA" w:rsidRPr="007049CE" w:rsidRDefault="000F41EA" w:rsidP="00FC44A1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049CE">
              <w:rPr>
                <w:rFonts w:ascii="Arial" w:hAnsi="Arial" w:cs="Arial"/>
                <w:sz w:val="16"/>
                <w:szCs w:val="16"/>
              </w:rPr>
              <w:t xml:space="preserve">Holzer-Popp, T., de Leeuw, G., Martynenko, D., Klüser, L., Bevan, S., Davies, W., Ducos, F., Deuzé, J. L., Graigner, R. G., Heckel, A., von Hoyningen-Hüne, W., Kolmonen, P., Litvinov, P., North, P., Poulsen, C. A., Ramon, D., Siddans, R., Sogacheva, L., Tanre, D., Thomas, G. E., Vountas, M., Descloitres, J., Griesfeller, J., Kinne, S., Schulz, M., </w:t>
            </w:r>
            <w:proofErr w:type="spellStart"/>
            <w:r w:rsidRPr="007049CE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7049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49CE">
              <w:rPr>
                <w:rFonts w:ascii="Arial" w:hAnsi="Arial" w:cs="Arial"/>
                <w:sz w:val="16"/>
                <w:szCs w:val="16"/>
              </w:rPr>
              <w:t>Pinnock</w:t>
            </w:r>
            <w:proofErr w:type="spellEnd"/>
            <w:r w:rsidRPr="007049CE">
              <w:rPr>
                <w:rFonts w:ascii="Arial" w:hAnsi="Arial" w:cs="Arial"/>
                <w:sz w:val="16"/>
                <w:szCs w:val="16"/>
              </w:rPr>
              <w:t xml:space="preserve">, S., Aerosol </w:t>
            </w:r>
            <w:proofErr w:type="spellStart"/>
            <w:r w:rsidRPr="007049CE">
              <w:rPr>
                <w:rFonts w:ascii="Arial" w:hAnsi="Arial" w:cs="Arial"/>
                <w:sz w:val="16"/>
                <w:szCs w:val="16"/>
              </w:rPr>
              <w:t>retrieval</w:t>
            </w:r>
            <w:proofErr w:type="spellEnd"/>
            <w:r w:rsidRPr="007049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49CE">
              <w:rPr>
                <w:rFonts w:ascii="Arial" w:hAnsi="Arial" w:cs="Arial"/>
                <w:sz w:val="16"/>
                <w:szCs w:val="16"/>
              </w:rPr>
              <w:t>experiments</w:t>
            </w:r>
            <w:proofErr w:type="spellEnd"/>
            <w:r w:rsidRPr="007049CE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7049CE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7049CE">
              <w:rPr>
                <w:rFonts w:ascii="Arial" w:hAnsi="Arial" w:cs="Arial"/>
                <w:sz w:val="16"/>
                <w:szCs w:val="16"/>
              </w:rPr>
              <w:t xml:space="preserve"> ESA </w:t>
            </w:r>
            <w:proofErr w:type="spellStart"/>
            <w:r w:rsidRPr="007049CE">
              <w:rPr>
                <w:rFonts w:ascii="Arial" w:hAnsi="Arial" w:cs="Arial"/>
                <w:sz w:val="16"/>
                <w:szCs w:val="16"/>
              </w:rPr>
              <w:t>Aerosol_cci</w:t>
            </w:r>
            <w:proofErr w:type="spellEnd"/>
            <w:r w:rsidRPr="007049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49CE">
              <w:rPr>
                <w:rFonts w:ascii="Arial" w:hAnsi="Arial" w:cs="Arial"/>
                <w:sz w:val="16"/>
                <w:szCs w:val="16"/>
              </w:rPr>
              <w:t>project</w:t>
            </w:r>
            <w:proofErr w:type="spellEnd"/>
            <w:r w:rsidRPr="007049CE">
              <w:rPr>
                <w:rFonts w:ascii="Arial" w:hAnsi="Arial" w:cs="Arial"/>
                <w:sz w:val="16"/>
                <w:szCs w:val="16"/>
              </w:rPr>
              <w:t>, AMT, 6, 1919 - 1957, (2013) doi:10.5194/amt-6-1919-2013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CF8A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AOD, ANG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8C2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L3 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statistics</w:t>
            </w:r>
            <w:proofErr w:type="spellEnd"/>
          </w:p>
          <w:p w14:paraId="1D8B9C56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algorithm</w:t>
            </w:r>
            <w:proofErr w:type="spellEnd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experiments</w:t>
            </w:r>
            <w:proofErr w:type="spellEnd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 (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sensitivities</w:t>
            </w:r>
            <w:proofErr w:type="spellEnd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)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592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4B43" w14:textId="79666B4E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FC5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EE0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004E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6FB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4C3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DB1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9A0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64E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662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259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484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108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B04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D3DD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1M 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of</w:t>
            </w:r>
            <w:proofErr w:type="spellEnd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 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7EFB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Global; 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ocean</w:t>
            </w:r>
            <w:proofErr w:type="spellEnd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land</w:t>
            </w:r>
            <w:proofErr w:type="spellEnd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 xml:space="preserve">, </w:t>
            </w:r>
            <w:proofErr w:type="spellStart"/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regions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37C6" w14:textId="77777777" w:rsidR="000F41EA" w:rsidRPr="0014055C" w:rsidRDefault="000F41EA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14055C">
              <w:rPr>
                <w:rFonts w:ascii="Arial" w:hAnsi="Arial" w:cs="Arial"/>
                <w:color w:val="222222"/>
                <w:sz w:val="16"/>
                <w:szCs w:val="16"/>
              </w:rPr>
              <w:t>AERONET</w:t>
            </w:r>
          </w:p>
        </w:tc>
      </w:tr>
    </w:tbl>
    <w:p w14:paraId="315CA3EF" w14:textId="26E469A8" w:rsidR="00543934" w:rsidRDefault="00543934">
      <w:pPr>
        <w:spacing w:after="0" w:line="240" w:lineRule="auto"/>
      </w:pPr>
    </w:p>
    <w:p w14:paraId="74544367" w14:textId="4DE6CD31" w:rsidR="007049CE" w:rsidRDefault="00543934">
      <w:r w:rsidRPr="00456D3A">
        <w:rPr>
          <w:highlight w:val="yellow"/>
        </w:rPr>
        <w:t xml:space="preserve">Land / </w:t>
      </w:r>
      <w:proofErr w:type="spellStart"/>
      <w:r w:rsidRPr="00456D3A">
        <w:rPr>
          <w:highlight w:val="yellow"/>
        </w:rPr>
        <w:t>properties</w:t>
      </w:r>
      <w:proofErr w:type="spellEnd"/>
      <w:r w:rsidRPr="00456D3A">
        <w:rPr>
          <w:highlight w:val="yellow"/>
        </w:rPr>
        <w:t xml:space="preserve"> / </w:t>
      </w:r>
      <w:proofErr w:type="spellStart"/>
      <w:r w:rsidR="00456D3A" w:rsidRPr="00456D3A">
        <w:rPr>
          <w:highlight w:val="yellow"/>
        </w:rPr>
        <w:t>theoretical</w:t>
      </w:r>
      <w:proofErr w:type="spellEnd"/>
      <w:r w:rsidR="00456D3A" w:rsidRPr="00456D3A">
        <w:rPr>
          <w:highlight w:val="yellow"/>
        </w:rPr>
        <w:t xml:space="preserve"> </w:t>
      </w:r>
      <w:proofErr w:type="spellStart"/>
      <w:r w:rsidR="00456D3A" w:rsidRPr="00456D3A">
        <w:rPr>
          <w:highlight w:val="yellow"/>
        </w:rPr>
        <w:t>analysis</w:t>
      </w:r>
      <w:proofErr w:type="spellEnd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059"/>
        <w:gridCol w:w="1163"/>
        <w:gridCol w:w="292"/>
        <w:gridCol w:w="292"/>
        <w:gridCol w:w="325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09"/>
        <w:gridCol w:w="284"/>
        <w:gridCol w:w="850"/>
        <w:gridCol w:w="992"/>
        <w:gridCol w:w="1276"/>
      </w:tblGrid>
      <w:tr w:rsidR="000F41EA" w:rsidRPr="00621BA3" w14:paraId="7AD555AF" w14:textId="77777777" w:rsidTr="000F41EA">
        <w:tc>
          <w:tcPr>
            <w:tcW w:w="3197" w:type="dxa"/>
            <w:shd w:val="clear" w:color="auto" w:fill="auto"/>
          </w:tcPr>
          <w:p w14:paraId="22E60370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publication</w:t>
            </w:r>
          </w:p>
        </w:tc>
        <w:tc>
          <w:tcPr>
            <w:tcW w:w="1059" w:type="dxa"/>
            <w:shd w:val="clear" w:color="auto" w:fill="auto"/>
          </w:tcPr>
          <w:p w14:paraId="6D1EA8AA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variables</w:t>
            </w:r>
          </w:p>
        </w:tc>
        <w:tc>
          <w:tcPr>
            <w:tcW w:w="1163" w:type="dxa"/>
          </w:tcPr>
          <w:p w14:paraId="4C397ED0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method(s)</w:t>
            </w:r>
          </w:p>
        </w:tc>
        <w:tc>
          <w:tcPr>
            <w:tcW w:w="4470" w:type="dxa"/>
            <w:gridSpan w:val="14"/>
            <w:shd w:val="clear" w:color="auto" w:fill="auto"/>
          </w:tcPr>
          <w:p w14:paraId="54C2D18B" w14:textId="77777777" w:rsidR="000F41EA" w:rsidRPr="009D3208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sensors</w:t>
            </w:r>
          </w:p>
        </w:tc>
        <w:tc>
          <w:tcPr>
            <w:tcW w:w="284" w:type="dxa"/>
            <w:shd w:val="clear" w:color="auto" w:fill="auto"/>
          </w:tcPr>
          <w:p w14:paraId="50EDB57C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shd w:val="clear" w:color="auto" w:fill="auto"/>
          </w:tcPr>
          <w:p w14:paraId="4A5836C7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period</w:t>
            </w:r>
          </w:p>
        </w:tc>
        <w:tc>
          <w:tcPr>
            <w:tcW w:w="992" w:type="dxa"/>
            <w:shd w:val="clear" w:color="auto" w:fill="auto"/>
          </w:tcPr>
          <w:p w14:paraId="353A5D3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region(s)</w:t>
            </w:r>
          </w:p>
        </w:tc>
        <w:tc>
          <w:tcPr>
            <w:tcW w:w="1276" w:type="dxa"/>
            <w:shd w:val="clear" w:color="auto" w:fill="auto"/>
          </w:tcPr>
          <w:p w14:paraId="1B17CB0C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reference(s)</w:t>
            </w:r>
          </w:p>
        </w:tc>
      </w:tr>
      <w:tr w:rsidR="000F41EA" w:rsidRPr="00621BA3" w14:paraId="38EA4FC8" w14:textId="77777777" w:rsidTr="000F41EA">
        <w:trPr>
          <w:cantSplit/>
          <w:trHeight w:val="1042"/>
        </w:trPr>
        <w:tc>
          <w:tcPr>
            <w:tcW w:w="3197" w:type="dxa"/>
            <w:shd w:val="clear" w:color="auto" w:fill="auto"/>
          </w:tcPr>
          <w:p w14:paraId="728EE741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059" w:type="dxa"/>
            <w:shd w:val="clear" w:color="auto" w:fill="auto"/>
          </w:tcPr>
          <w:p w14:paraId="6F4A99A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163" w:type="dxa"/>
          </w:tcPr>
          <w:p w14:paraId="1BF685C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extDirection w:val="btLr"/>
          </w:tcPr>
          <w:p w14:paraId="4CE0B119" w14:textId="52C89D80" w:rsidR="000F41EA" w:rsidRPr="00584722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VIIRS</w:t>
            </w:r>
          </w:p>
        </w:tc>
        <w:tc>
          <w:tcPr>
            <w:tcW w:w="292" w:type="dxa"/>
            <w:shd w:val="clear" w:color="auto" w:fill="auto"/>
            <w:textDirection w:val="btLr"/>
          </w:tcPr>
          <w:p w14:paraId="5B77B800" w14:textId="28A7EA9F" w:rsidR="000F41EA" w:rsidRPr="00584722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proofErr w:type="spellStart"/>
            <w:r w:rsidRPr="00584722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SeaWIFS</w:t>
            </w:r>
            <w:proofErr w:type="spellEnd"/>
          </w:p>
        </w:tc>
        <w:tc>
          <w:tcPr>
            <w:tcW w:w="325" w:type="dxa"/>
            <w:textDirection w:val="btLr"/>
          </w:tcPr>
          <w:p w14:paraId="1ADAD07D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AVHRR</w:t>
            </w:r>
          </w:p>
        </w:tc>
        <w:tc>
          <w:tcPr>
            <w:tcW w:w="326" w:type="dxa"/>
            <w:textDirection w:val="btLr"/>
          </w:tcPr>
          <w:p w14:paraId="577D01E2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TOMS</w:t>
            </w:r>
          </w:p>
        </w:tc>
        <w:tc>
          <w:tcPr>
            <w:tcW w:w="326" w:type="dxa"/>
            <w:textDirection w:val="btLr"/>
          </w:tcPr>
          <w:p w14:paraId="71BE16F6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MODIS</w:t>
            </w:r>
          </w:p>
        </w:tc>
        <w:tc>
          <w:tcPr>
            <w:tcW w:w="325" w:type="dxa"/>
            <w:textDirection w:val="btLr"/>
          </w:tcPr>
          <w:p w14:paraId="2483CFBC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MISR</w:t>
            </w:r>
          </w:p>
        </w:tc>
        <w:tc>
          <w:tcPr>
            <w:tcW w:w="325" w:type="dxa"/>
            <w:textDirection w:val="btLr"/>
          </w:tcPr>
          <w:p w14:paraId="6FC51637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POLDER</w:t>
            </w:r>
          </w:p>
        </w:tc>
        <w:tc>
          <w:tcPr>
            <w:tcW w:w="325" w:type="dxa"/>
            <w:textDirection w:val="btLr"/>
          </w:tcPr>
          <w:p w14:paraId="76F241A6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AATSR</w:t>
            </w:r>
          </w:p>
        </w:tc>
        <w:tc>
          <w:tcPr>
            <w:tcW w:w="325" w:type="dxa"/>
            <w:textDirection w:val="btLr"/>
          </w:tcPr>
          <w:p w14:paraId="46CD7F4E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MERIS</w:t>
            </w:r>
          </w:p>
        </w:tc>
        <w:tc>
          <w:tcPr>
            <w:tcW w:w="325" w:type="dxa"/>
            <w:textDirection w:val="btLr"/>
          </w:tcPr>
          <w:p w14:paraId="5499B2DE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SYNAER</w:t>
            </w:r>
          </w:p>
        </w:tc>
        <w:tc>
          <w:tcPr>
            <w:tcW w:w="325" w:type="dxa"/>
            <w:textDirection w:val="btLr"/>
          </w:tcPr>
          <w:p w14:paraId="276FDF31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OMI</w:t>
            </w:r>
          </w:p>
        </w:tc>
        <w:tc>
          <w:tcPr>
            <w:tcW w:w="325" w:type="dxa"/>
            <w:textDirection w:val="btLr"/>
          </w:tcPr>
          <w:p w14:paraId="09D22DE6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AIRS</w:t>
            </w:r>
          </w:p>
        </w:tc>
        <w:tc>
          <w:tcPr>
            <w:tcW w:w="325" w:type="dxa"/>
            <w:textDirection w:val="btLr"/>
          </w:tcPr>
          <w:p w14:paraId="5F3794E3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IASI</w:t>
            </w:r>
          </w:p>
        </w:tc>
        <w:tc>
          <w:tcPr>
            <w:tcW w:w="309" w:type="dxa"/>
            <w:textDirection w:val="btLr"/>
          </w:tcPr>
          <w:p w14:paraId="7257BB7A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CALIOP</w:t>
            </w:r>
          </w:p>
        </w:tc>
        <w:tc>
          <w:tcPr>
            <w:tcW w:w="284" w:type="dxa"/>
            <w:textDirection w:val="btLr"/>
          </w:tcPr>
          <w:p w14:paraId="2AC0308E" w14:textId="77777777" w:rsidR="000F41EA" w:rsidRPr="009D3208" w:rsidRDefault="000F41EA" w:rsidP="00FC44A1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SEVIRI</w:t>
            </w:r>
          </w:p>
        </w:tc>
        <w:tc>
          <w:tcPr>
            <w:tcW w:w="850" w:type="dxa"/>
            <w:shd w:val="clear" w:color="auto" w:fill="auto"/>
          </w:tcPr>
          <w:p w14:paraId="2A138D61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992" w:type="dxa"/>
            <w:shd w:val="clear" w:color="auto" w:fill="auto"/>
          </w:tcPr>
          <w:p w14:paraId="4B239B41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276" w:type="dxa"/>
            <w:shd w:val="clear" w:color="auto" w:fill="auto"/>
          </w:tcPr>
          <w:p w14:paraId="3007DE5D" w14:textId="77777777" w:rsidR="000F41EA" w:rsidRPr="00621BA3" w:rsidRDefault="000F41EA" w:rsidP="00FC44A1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</w:tr>
      <w:tr w:rsidR="000F41EA" w:rsidRPr="00E36DEB" w14:paraId="2934CB52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AA33" w14:textId="50B73461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Kokhanovsky</w:t>
            </w:r>
            <w:proofErr w:type="spellEnd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 xml:space="preserve">, A. A., Deuzé, J. L., Diner, D. J., Dubovik, O., Ducos, F., </w:t>
            </w:r>
            <w:proofErr w:type="spellStart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Emde</w:t>
            </w:r>
            <w:proofErr w:type="spellEnd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 xml:space="preserve">, C., </w:t>
            </w:r>
            <w:proofErr w:type="spellStart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Garay</w:t>
            </w:r>
            <w:proofErr w:type="spellEnd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 xml:space="preserve">, M. J., Grainger, R. G., Heckel, A., Herman, M., </w:t>
            </w:r>
            <w:proofErr w:type="spellStart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Katsev</w:t>
            </w:r>
            <w:proofErr w:type="spellEnd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 xml:space="preserve">, I. L., Keller, J., Levy, R., North, P. R. J., </w:t>
            </w:r>
            <w:proofErr w:type="spellStart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Prikhach</w:t>
            </w:r>
            <w:proofErr w:type="spellEnd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 xml:space="preserve">, A. S., </w:t>
            </w:r>
            <w:proofErr w:type="spellStart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Rozanov</w:t>
            </w:r>
            <w:proofErr w:type="spellEnd"/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, V. V., Sayer, A. M., Ota, Y., Tanré, D.</w:t>
            </w:r>
            <w:r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 xml:space="preserve">, Thomas, G. E., and </w:t>
            </w:r>
            <w:proofErr w:type="spellStart"/>
            <w:r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Zege</w:t>
            </w:r>
            <w:proofErr w:type="spellEnd"/>
            <w:r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, E. P (</w:t>
            </w:r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2010</w:t>
            </w:r>
            <w:r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),</w:t>
            </w:r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 xml:space="preserve"> The inter-comparison of major satellite aerosol retrieval algorithms using simulated intensity and polarization characteristics of reflected light, </w:t>
            </w:r>
            <w:r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AMT</w:t>
            </w:r>
            <w:r w:rsidRPr="00E36DEB"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, 3, 909-9</w:t>
            </w:r>
            <w:r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  <w:t>32, doi:10.5194/amt-3-909-2010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26E4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AOD, </w:t>
            </w:r>
            <w:r w:rsidRPr="00B125D9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optical properties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3CB" w14:textId="1373DC31" w:rsidR="000F41EA" w:rsidRPr="00E36DEB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proofErr w:type="spellStart"/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Simulations</w:t>
            </w:r>
            <w:proofErr w:type="spellEnd"/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49A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D9DA" w14:textId="62F6F60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7EE8687E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6" w:type="dxa"/>
          </w:tcPr>
          <w:p w14:paraId="34FDA3FC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6" w:type="dxa"/>
          </w:tcPr>
          <w:p w14:paraId="0188B7EB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75045CC7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43683727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1018B7F3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1F55A485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3395417B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7FFDEA3D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4B102F34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46EFC045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09" w:type="dxa"/>
          </w:tcPr>
          <w:p w14:paraId="76B003DC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284" w:type="dxa"/>
          </w:tcPr>
          <w:p w14:paraId="5991053B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A172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 xml:space="preserve">Single </w:t>
            </w:r>
            <w:proofErr w:type="spellStart"/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534D" w14:textId="77777777" w:rsidR="000F41EA" w:rsidRPr="00E36DEB" w:rsidRDefault="000F41E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 xml:space="preserve">Single </w:t>
            </w:r>
            <w:proofErr w:type="spellStart"/>
            <w:r w:rsidRPr="00E36DEB">
              <w:rPr>
                <w:rFonts w:ascii="Arial" w:hAnsi="Arial" w:cs="Arial"/>
                <w:color w:val="222222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965A" w14:textId="5ED3048A" w:rsidR="00546485" w:rsidRPr="00E36DEB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-</w:t>
            </w:r>
          </w:p>
        </w:tc>
      </w:tr>
      <w:tr w:rsidR="00546485" w:rsidRPr="00570180" w14:paraId="1F29805F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6FBD" w14:textId="17F06BFB" w:rsidR="00546485" w:rsidRPr="00FC44A1" w:rsidRDefault="00FC44A1" w:rsidP="00D76130">
            <w:pPr>
              <w:pStyle w:val="bodytext"/>
              <w:spacing w:after="0"/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Knobelspiesse</w:t>
            </w:r>
            <w:proofErr w:type="spellEnd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K., Cairns, B., </w:t>
            </w:r>
            <w:proofErr w:type="spellStart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Mishchenko</w:t>
            </w:r>
            <w:proofErr w:type="spellEnd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M., </w:t>
            </w:r>
            <w:proofErr w:type="spellStart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Chowdhary</w:t>
            </w:r>
            <w:proofErr w:type="spellEnd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J., </w:t>
            </w:r>
            <w:proofErr w:type="spellStart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Tsigaridis</w:t>
            </w:r>
            <w:proofErr w:type="spellEnd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K., van </w:t>
            </w:r>
            <w:proofErr w:type="spellStart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Diedenhoven</w:t>
            </w:r>
            <w:proofErr w:type="spellEnd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B., Martin, W., Ottaviani, M., and </w:t>
            </w:r>
            <w:proofErr w:type="spellStart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Alexandrov</w:t>
            </w:r>
            <w:proofErr w:type="spellEnd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M., 2012: Analysis of fine-mode aerosol retrieval capabilities by different passive remote sensing instrument designs. </w:t>
            </w:r>
            <w:proofErr w:type="spellStart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Opt</w:t>
            </w:r>
            <w:proofErr w:type="spellEnd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Express</w:t>
            </w:r>
            <w:r w:rsidRPr="00FC44A1">
              <w:rPr>
                <w:rFonts w:ascii="Arial" w:hAnsi="Arial" w:cs="Arial"/>
                <w:color w:val="000000"/>
                <w:sz w:val="16"/>
                <w:szCs w:val="16"/>
              </w:rPr>
              <w:t>, 20 (19), 21457-21484.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8A11" w14:textId="37B6A129" w:rsidR="00546485" w:rsidRPr="00E36DEB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AOD, fine mode 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70F0" w14:textId="6390C896" w:rsidR="00546485" w:rsidRPr="00E36DEB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proofErr w:type="spellStart"/>
            <w:r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i</w:t>
            </w:r>
            <w:r w:rsidR="00FC44A1" w:rsidRPr="00FC44A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nformation</w:t>
            </w:r>
            <w:proofErr w:type="spellEnd"/>
            <w:r w:rsidR="00FC44A1" w:rsidRPr="00FC44A1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 content analysis (Rogers method)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7AF4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E5B1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2BDB854D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1F95B830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4DC7BB6A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26DB145" w14:textId="3398A14C" w:rsidR="00546485" w:rsidRPr="00E36DEB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45365CCA" w14:textId="0170ADA4" w:rsidR="00546485" w:rsidRPr="00E36DEB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x</w:t>
            </w:r>
          </w:p>
        </w:tc>
        <w:tc>
          <w:tcPr>
            <w:tcW w:w="325" w:type="dxa"/>
          </w:tcPr>
          <w:p w14:paraId="5192781E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7B16F35B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3A82EFCE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4C369484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64EC6E42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25" w:type="dxa"/>
          </w:tcPr>
          <w:p w14:paraId="5D4EBFCD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309" w:type="dxa"/>
          </w:tcPr>
          <w:p w14:paraId="312115E8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284" w:type="dxa"/>
          </w:tcPr>
          <w:p w14:paraId="5D52377A" w14:textId="77777777" w:rsidR="00546485" w:rsidRPr="00E36DEB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2720" w14:textId="42005CB0" w:rsidR="00546485" w:rsidRPr="00A10367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 w:rsidRPr="00A10367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 xml:space="preserve">2 scenes </w:t>
            </w:r>
            <w:r w:rsidR="00A10367" w:rsidRPr="00A10367"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/ 6 aerosol types, 5 AOD values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CE5E" w14:textId="6A2A946F" w:rsidR="00546485" w:rsidRPr="00E36DEB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222222"/>
                <w:sz w:val="16"/>
                <w:szCs w:val="16"/>
              </w:rPr>
              <w:t>scenes</w:t>
            </w:r>
            <w:proofErr w:type="spellEnd"/>
            <w:r>
              <w:rPr>
                <w:rFonts w:ascii="Arial" w:hAnsi="Arial" w:cs="Arial"/>
                <w:color w:val="222222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16"/>
                <w:szCs w:val="16"/>
              </w:rPr>
              <w:t>land</w:t>
            </w:r>
            <w:proofErr w:type="spellEnd"/>
            <w:r>
              <w:rPr>
                <w:rFonts w:ascii="Arial" w:hAnsi="Arial" w:cs="Arial"/>
                <w:color w:val="22222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16"/>
                <w:szCs w:val="16"/>
              </w:rPr>
              <w:t>ocean</w:t>
            </w:r>
            <w:proofErr w:type="spellEnd"/>
            <w:r>
              <w:rPr>
                <w:rFonts w:ascii="Arial" w:hAnsi="Arial" w:cs="Arial"/>
                <w:color w:val="222222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BA87" w14:textId="35A2A8FA" w:rsidR="00546485" w:rsidRPr="00FC44A1" w:rsidRDefault="00FC44A1" w:rsidP="00FC44A1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Input from AERONET, model (OsloCTM2)</w:t>
            </w:r>
          </w:p>
        </w:tc>
      </w:tr>
      <w:tr w:rsidR="00546485" w:rsidRPr="00FC44A1" w14:paraId="21C3794E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9003" w14:textId="5B2489D7" w:rsidR="00546485" w:rsidRPr="00FC44A1" w:rsidRDefault="00FC44A1" w:rsidP="00D76130">
            <w:pPr>
              <w:pStyle w:val="bodytext"/>
              <w:spacing w:after="0"/>
              <w:rPr>
                <w:rStyle w:val="pbtoclink1"/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Zubko</w:t>
            </w:r>
            <w:proofErr w:type="spellEnd"/>
            <w:r w:rsidRPr="00FC44A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V., Kaufman, Y. J., Burg, R. I., and Martins, J. V., 2007: Principal component analysis of remote sensing of aerosols over oceans. </w:t>
            </w:r>
            <w:proofErr w:type="spellStart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Geoscience</w:t>
            </w:r>
            <w:proofErr w:type="spellEnd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Remote </w:t>
            </w:r>
            <w:proofErr w:type="spellStart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Sensing</w:t>
            </w:r>
            <w:proofErr w:type="spellEnd"/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, IEEE Transactions on</w:t>
            </w:r>
            <w:r w:rsidRPr="00FC44A1">
              <w:rPr>
                <w:rFonts w:ascii="Arial" w:hAnsi="Arial" w:cs="Arial"/>
                <w:color w:val="000000"/>
                <w:sz w:val="16"/>
                <w:szCs w:val="16"/>
              </w:rPr>
              <w:t>, 45 (3), 730--745.</w:t>
            </w:r>
            <w:r w:rsidRPr="00FC44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A8C4" w14:textId="77CBEEAA" w:rsidR="00546485" w:rsidRPr="00FC44A1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 xml:space="preserve">AOD, </w:t>
            </w:r>
            <w:r w:rsidRPr="00B125D9"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  <w:t>optical properties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3B4" w14:textId="23E3EE9F" w:rsidR="00546485" w:rsidRPr="00FC44A1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Principal component analysis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477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BC49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4B151B4E" w14:textId="469A617B" w:rsidR="00546485" w:rsidRPr="00FC44A1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6" w:type="dxa"/>
          </w:tcPr>
          <w:p w14:paraId="03C55090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43B053E4" w14:textId="2B9A7EA1" w:rsidR="00546485" w:rsidRPr="00FC44A1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E8F38C7" w14:textId="60F8C33F" w:rsidR="00546485" w:rsidRPr="00FC44A1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37821A29" w14:textId="42674325" w:rsidR="00546485" w:rsidRPr="00FC44A1" w:rsidRDefault="00456D3A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5327801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C32816C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89BFBE1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31AB2F1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24F96F9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25FBCFA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3DE19996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12CDF65F" w14:textId="77777777" w:rsidR="00546485" w:rsidRPr="00FC44A1" w:rsidRDefault="00546485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5D0D" w14:textId="637DD1C0" w:rsidR="00546485" w:rsidRPr="00FC44A1" w:rsidRDefault="00456D3A" w:rsidP="00456D3A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Several aerosol condi-tions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7A96" w14:textId="1DBF3B69" w:rsidR="00546485" w:rsidRPr="00FC44A1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oceans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B58C" w14:textId="45064CDB" w:rsidR="00546485" w:rsidRPr="00FC44A1" w:rsidRDefault="00FC44A1" w:rsidP="00D76130">
            <w:pPr>
              <w:pStyle w:val="bodytext"/>
              <w:spacing w:after="0"/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lang w:val="en-US"/>
              </w:rPr>
              <w:t>Principal component analysis</w:t>
            </w:r>
          </w:p>
        </w:tc>
      </w:tr>
    </w:tbl>
    <w:p w14:paraId="7731050D" w14:textId="466EF422" w:rsidR="00543934" w:rsidRPr="00FC44A1" w:rsidRDefault="00543934" w:rsidP="00D76130">
      <w:pPr>
        <w:spacing w:after="0" w:line="240" w:lineRule="auto"/>
        <w:rPr>
          <w:lang w:val="en-US"/>
        </w:rPr>
      </w:pPr>
    </w:p>
    <w:p w14:paraId="2998984A" w14:textId="77777777" w:rsidR="00543934" w:rsidRPr="00FC44A1" w:rsidRDefault="00543934">
      <w:pPr>
        <w:spacing w:after="0" w:line="240" w:lineRule="auto"/>
        <w:rPr>
          <w:lang w:val="en-US"/>
        </w:rPr>
      </w:pPr>
      <w:r w:rsidRPr="00FC44A1">
        <w:rPr>
          <w:lang w:val="en-US"/>
        </w:rPr>
        <w:br w:type="page"/>
      </w:r>
    </w:p>
    <w:p w14:paraId="73F2D8AA" w14:textId="5E1723DA" w:rsidR="00810163" w:rsidRDefault="00543934" w:rsidP="00D76130">
      <w:pPr>
        <w:spacing w:after="0" w:line="240" w:lineRule="auto"/>
      </w:pPr>
      <w:proofErr w:type="spellStart"/>
      <w:r w:rsidRPr="00543934">
        <w:rPr>
          <w:highlight w:val="yellow"/>
        </w:rPr>
        <w:lastRenderedPageBreak/>
        <w:t>Dust</w:t>
      </w:r>
      <w:proofErr w:type="spellEnd"/>
    </w:p>
    <w:p w14:paraId="654521F8" w14:textId="77777777" w:rsidR="000F41EA" w:rsidRDefault="000F41EA" w:rsidP="00D76130">
      <w:pPr>
        <w:spacing w:after="0" w:line="240" w:lineRule="auto"/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059"/>
        <w:gridCol w:w="1163"/>
        <w:gridCol w:w="292"/>
        <w:gridCol w:w="292"/>
        <w:gridCol w:w="325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09"/>
        <w:gridCol w:w="284"/>
        <w:gridCol w:w="850"/>
        <w:gridCol w:w="992"/>
        <w:gridCol w:w="1276"/>
      </w:tblGrid>
      <w:tr w:rsidR="000F41EA" w:rsidRPr="00621BA3" w14:paraId="034C2FE5" w14:textId="77777777" w:rsidTr="000F41EA">
        <w:tc>
          <w:tcPr>
            <w:tcW w:w="3197" w:type="dxa"/>
            <w:shd w:val="clear" w:color="auto" w:fill="auto"/>
          </w:tcPr>
          <w:p w14:paraId="15BF137F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publication</w:t>
            </w:r>
          </w:p>
        </w:tc>
        <w:tc>
          <w:tcPr>
            <w:tcW w:w="1059" w:type="dxa"/>
            <w:shd w:val="clear" w:color="auto" w:fill="auto"/>
          </w:tcPr>
          <w:p w14:paraId="5E5BB6D7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variables</w:t>
            </w:r>
          </w:p>
        </w:tc>
        <w:tc>
          <w:tcPr>
            <w:tcW w:w="1163" w:type="dxa"/>
          </w:tcPr>
          <w:p w14:paraId="7F824FC9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method(s)</w:t>
            </w:r>
          </w:p>
        </w:tc>
        <w:tc>
          <w:tcPr>
            <w:tcW w:w="4470" w:type="dxa"/>
            <w:gridSpan w:val="14"/>
            <w:shd w:val="clear" w:color="auto" w:fill="auto"/>
          </w:tcPr>
          <w:p w14:paraId="453BD19F" w14:textId="77777777" w:rsidR="000F41EA" w:rsidRPr="009D3208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sensors</w:t>
            </w:r>
          </w:p>
        </w:tc>
        <w:tc>
          <w:tcPr>
            <w:tcW w:w="284" w:type="dxa"/>
            <w:shd w:val="clear" w:color="auto" w:fill="auto"/>
          </w:tcPr>
          <w:p w14:paraId="22E5A77E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850" w:type="dxa"/>
            <w:shd w:val="clear" w:color="auto" w:fill="auto"/>
          </w:tcPr>
          <w:p w14:paraId="5F57415F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period</w:t>
            </w:r>
          </w:p>
        </w:tc>
        <w:tc>
          <w:tcPr>
            <w:tcW w:w="992" w:type="dxa"/>
            <w:shd w:val="clear" w:color="auto" w:fill="auto"/>
          </w:tcPr>
          <w:p w14:paraId="3173C6FC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region(s)</w:t>
            </w:r>
          </w:p>
        </w:tc>
        <w:tc>
          <w:tcPr>
            <w:tcW w:w="1276" w:type="dxa"/>
            <w:shd w:val="clear" w:color="auto" w:fill="auto"/>
          </w:tcPr>
          <w:p w14:paraId="41A5737C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621BA3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  <w:t>reference(s)</w:t>
            </w:r>
          </w:p>
        </w:tc>
      </w:tr>
      <w:tr w:rsidR="000F41EA" w:rsidRPr="00621BA3" w14:paraId="6468F990" w14:textId="77777777" w:rsidTr="000F41EA">
        <w:trPr>
          <w:cantSplit/>
          <w:trHeight w:val="1042"/>
        </w:trPr>
        <w:tc>
          <w:tcPr>
            <w:tcW w:w="3197" w:type="dxa"/>
            <w:shd w:val="clear" w:color="auto" w:fill="auto"/>
          </w:tcPr>
          <w:p w14:paraId="4A95F001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059" w:type="dxa"/>
            <w:shd w:val="clear" w:color="auto" w:fill="auto"/>
          </w:tcPr>
          <w:p w14:paraId="7525428F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163" w:type="dxa"/>
          </w:tcPr>
          <w:p w14:paraId="31774CE1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extDirection w:val="btLr"/>
          </w:tcPr>
          <w:p w14:paraId="49551ABB" w14:textId="5353EED7" w:rsidR="000F41EA" w:rsidRPr="00584722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VIIRS</w:t>
            </w:r>
          </w:p>
        </w:tc>
        <w:tc>
          <w:tcPr>
            <w:tcW w:w="292" w:type="dxa"/>
            <w:shd w:val="clear" w:color="auto" w:fill="auto"/>
            <w:textDirection w:val="btLr"/>
          </w:tcPr>
          <w:p w14:paraId="48CD20FD" w14:textId="4413DEBF" w:rsidR="000F41EA" w:rsidRPr="00584722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proofErr w:type="spellStart"/>
            <w:r w:rsidRPr="00584722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SeaWIFS</w:t>
            </w:r>
            <w:proofErr w:type="spellEnd"/>
          </w:p>
        </w:tc>
        <w:tc>
          <w:tcPr>
            <w:tcW w:w="325" w:type="dxa"/>
            <w:textDirection w:val="btLr"/>
          </w:tcPr>
          <w:p w14:paraId="00776E2B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AVHRR</w:t>
            </w:r>
          </w:p>
        </w:tc>
        <w:tc>
          <w:tcPr>
            <w:tcW w:w="326" w:type="dxa"/>
            <w:textDirection w:val="btLr"/>
          </w:tcPr>
          <w:p w14:paraId="00CA1C73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TOMS</w:t>
            </w:r>
          </w:p>
        </w:tc>
        <w:tc>
          <w:tcPr>
            <w:tcW w:w="326" w:type="dxa"/>
            <w:textDirection w:val="btLr"/>
          </w:tcPr>
          <w:p w14:paraId="64B21D6D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MODIS</w:t>
            </w:r>
          </w:p>
        </w:tc>
        <w:tc>
          <w:tcPr>
            <w:tcW w:w="325" w:type="dxa"/>
            <w:textDirection w:val="btLr"/>
          </w:tcPr>
          <w:p w14:paraId="201FC609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MISR</w:t>
            </w:r>
          </w:p>
        </w:tc>
        <w:tc>
          <w:tcPr>
            <w:tcW w:w="325" w:type="dxa"/>
            <w:textDirection w:val="btLr"/>
          </w:tcPr>
          <w:p w14:paraId="7DFD13EB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POLDER</w:t>
            </w:r>
          </w:p>
        </w:tc>
        <w:tc>
          <w:tcPr>
            <w:tcW w:w="325" w:type="dxa"/>
            <w:textDirection w:val="btLr"/>
          </w:tcPr>
          <w:p w14:paraId="70F2179A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AATSR</w:t>
            </w:r>
          </w:p>
        </w:tc>
        <w:tc>
          <w:tcPr>
            <w:tcW w:w="325" w:type="dxa"/>
            <w:textDirection w:val="btLr"/>
          </w:tcPr>
          <w:p w14:paraId="12806B1B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MERIS</w:t>
            </w:r>
          </w:p>
        </w:tc>
        <w:tc>
          <w:tcPr>
            <w:tcW w:w="325" w:type="dxa"/>
            <w:textDirection w:val="btLr"/>
          </w:tcPr>
          <w:p w14:paraId="63999D89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SYNAER</w:t>
            </w:r>
          </w:p>
        </w:tc>
        <w:tc>
          <w:tcPr>
            <w:tcW w:w="325" w:type="dxa"/>
            <w:textDirection w:val="btLr"/>
          </w:tcPr>
          <w:p w14:paraId="173D697D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OMI</w:t>
            </w:r>
          </w:p>
        </w:tc>
        <w:tc>
          <w:tcPr>
            <w:tcW w:w="325" w:type="dxa"/>
            <w:textDirection w:val="btLr"/>
          </w:tcPr>
          <w:p w14:paraId="2A049649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AIRS</w:t>
            </w:r>
          </w:p>
        </w:tc>
        <w:tc>
          <w:tcPr>
            <w:tcW w:w="325" w:type="dxa"/>
            <w:textDirection w:val="btLr"/>
          </w:tcPr>
          <w:p w14:paraId="0D063900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IASI</w:t>
            </w:r>
          </w:p>
        </w:tc>
        <w:tc>
          <w:tcPr>
            <w:tcW w:w="309" w:type="dxa"/>
            <w:textDirection w:val="btLr"/>
          </w:tcPr>
          <w:p w14:paraId="42C57D9B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CALIOP</w:t>
            </w:r>
          </w:p>
        </w:tc>
        <w:tc>
          <w:tcPr>
            <w:tcW w:w="284" w:type="dxa"/>
            <w:textDirection w:val="btLr"/>
          </w:tcPr>
          <w:p w14:paraId="2D707D86" w14:textId="77777777" w:rsidR="000F41EA" w:rsidRPr="009D3208" w:rsidRDefault="000F41EA" w:rsidP="0072113C">
            <w:pPr>
              <w:pStyle w:val="bodytext"/>
              <w:spacing w:after="0"/>
              <w:ind w:left="113" w:right="113"/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</w:pPr>
            <w:r w:rsidRPr="009D3208">
              <w:rPr>
                <w:rFonts w:ascii="Arial" w:hAnsi="Arial" w:cs="Arial"/>
                <w:b/>
                <w:i/>
                <w:color w:val="222222"/>
                <w:sz w:val="12"/>
                <w:szCs w:val="12"/>
                <w:lang w:val="en"/>
              </w:rPr>
              <w:t>SEVIRI</w:t>
            </w:r>
          </w:p>
        </w:tc>
        <w:tc>
          <w:tcPr>
            <w:tcW w:w="850" w:type="dxa"/>
            <w:shd w:val="clear" w:color="auto" w:fill="auto"/>
          </w:tcPr>
          <w:p w14:paraId="4F8C4BD4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992" w:type="dxa"/>
            <w:shd w:val="clear" w:color="auto" w:fill="auto"/>
          </w:tcPr>
          <w:p w14:paraId="5445EF2A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  <w:tc>
          <w:tcPr>
            <w:tcW w:w="1276" w:type="dxa"/>
            <w:shd w:val="clear" w:color="auto" w:fill="auto"/>
          </w:tcPr>
          <w:p w14:paraId="19F4EE5C" w14:textId="77777777" w:rsidR="000F41EA" w:rsidRPr="00621BA3" w:rsidRDefault="000F41EA" w:rsidP="0072113C">
            <w:pPr>
              <w:pStyle w:val="bodytext"/>
              <w:spacing w:after="0"/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"/>
              </w:rPr>
            </w:pPr>
          </w:p>
        </w:tc>
      </w:tr>
      <w:tr w:rsidR="000F41EA" w:rsidRPr="00E36DEB" w14:paraId="3465434C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320E" w14:textId="319AA132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Carboni, E., Thomas, G. E., Sayer, A. M., Siddans, R., Poulsen, C. A., Grainger, R. G., Ahn, C., Antoine, D., Bevan, S.,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Braak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, R.,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Brindley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, H.,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DeSouza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-Machado, S., Deuzé, J. L., Diner, D., Ducos, F., Grey, W., Hsu, C.,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Kalashnikova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, O. V., Kahn, R., North, P. R. J.,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Salustro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, C., Smith, A., Tanré, D., Torres, O.,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and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Veihelmann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, B. (2012),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Intercomparison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of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desert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dust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optical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depth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from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satellite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proofErr w:type="spellStart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measurements</w:t>
            </w:r>
            <w:proofErr w:type="spellEnd"/>
            <w:r w:rsidRPr="00E36DEB">
              <w:rPr>
                <w:rStyle w:val="pbtoclink1"/>
                <w:rFonts w:ascii="Arial" w:hAnsi="Arial" w:cs="Arial"/>
                <w:color w:val="E36C0A" w:themeColor="accent6" w:themeShade="BF"/>
                <w:sz w:val="16"/>
                <w:szCs w:val="16"/>
              </w:rPr>
              <w:t>, AMT, 5, 1973-2002, doi:10.5194/amt-5-1973-2012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F955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Dust 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211" w14:textId="2E5C36B3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L3 statistics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1F9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1F33" w14:textId="60EF4D80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6A89C1F7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41E303C9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</w:p>
        </w:tc>
        <w:tc>
          <w:tcPr>
            <w:tcW w:w="326" w:type="dxa"/>
          </w:tcPr>
          <w:p w14:paraId="3D1514CE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6CCBF40E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675EB964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37FB185B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36E22B88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1DACDD65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</w:p>
        </w:tc>
        <w:tc>
          <w:tcPr>
            <w:tcW w:w="325" w:type="dxa"/>
          </w:tcPr>
          <w:p w14:paraId="0BB62F21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673ACABF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325" w:type="dxa"/>
          </w:tcPr>
          <w:p w14:paraId="5580DF59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</w:p>
        </w:tc>
        <w:tc>
          <w:tcPr>
            <w:tcW w:w="309" w:type="dxa"/>
          </w:tcPr>
          <w:p w14:paraId="4C052AA1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</w:p>
        </w:tc>
        <w:tc>
          <w:tcPr>
            <w:tcW w:w="284" w:type="dxa"/>
          </w:tcPr>
          <w:p w14:paraId="7D413F65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0EE2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March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E46C" w14:textId="7777777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Saharan Dust Plume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C16C" w14:textId="79839437" w:rsidR="000F41EA" w:rsidRPr="00E36DEB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E36DEB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AERONET</w:t>
            </w:r>
          </w:p>
        </w:tc>
      </w:tr>
      <w:tr w:rsidR="000F41EA" w:rsidRPr="00570180" w14:paraId="1158EB02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B536" w14:textId="2B7399CB" w:rsidR="000F41EA" w:rsidRPr="0018258E" w:rsidRDefault="000F41EA" w:rsidP="0072113C">
            <w:pPr>
              <w:pStyle w:val="NurText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Banks, J.R., Brindley, H.E., </w:t>
            </w:r>
            <w:proofErr w:type="spellStart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Flamant</w:t>
            </w:r>
            <w:proofErr w:type="spellEnd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C., </w:t>
            </w:r>
            <w:proofErr w:type="spellStart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Garay</w:t>
            </w:r>
            <w:proofErr w:type="spellEnd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M.J., Hsu, N.C., </w:t>
            </w:r>
            <w:proofErr w:type="spellStart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Kalashnikova</w:t>
            </w:r>
            <w:proofErr w:type="spellEnd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O.V., Klüser, L., Sayer, A.M. (2013), Intercomparison of satellite dust retrieval products over the west African Sahara during the Fennec campaign in June 2011, RSE, 136, 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99-116, </w:t>
            </w: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http://dx.doi.org/10.1016/j.rse.2013.05.003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8679" w14:textId="323E3D4D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Dust 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F51" w14:textId="22AB4A0B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Lv2 statistics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A8E9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B017" w14:textId="74275B90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3B92DF1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7224303E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715BB57A" w14:textId="243C89D9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664E0C5E" w14:textId="41810F5E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B3D6683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D928CCD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A306CD0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ECB4753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77BF3E0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9479F1B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BAFBAA2" w14:textId="5859728D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</w:tcPr>
          <w:p w14:paraId="0F979AF1" w14:textId="7777777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14:paraId="3EDFC1D7" w14:textId="0F375235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38DD" w14:textId="788C7134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June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3D9F" w14:textId="3E2D9158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Sahara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AD3E" w14:textId="52746AB7" w:rsidR="000F41EA" w:rsidRPr="0018258E" w:rsidRDefault="000F41EA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AERONET + </w:t>
            </w:r>
            <w:proofErr w:type="spellStart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Fennek</w:t>
            </w:r>
            <w:proofErr w:type="spellEnd"/>
            <w:r w:rsidRPr="0018258E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 campaign (ground, air, lidar)</w:t>
            </w:r>
          </w:p>
        </w:tc>
      </w:tr>
      <w:tr w:rsidR="00DC5241" w:rsidRPr="00DC5241" w14:paraId="3A707634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8957" w14:textId="3C087853" w:rsidR="00DC5241" w:rsidRPr="00DC5241" w:rsidRDefault="00DC5241" w:rsidP="0072113C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Peyridieu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S., A.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Chédin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D. Tanré, V. Capelle, C.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Pierangelo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N.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Lamquin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and R.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Armante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2010: “Saharan dust infrared optical depth and altitude retrieved from AIRS: a focus over North Atlantic – comparison to MODIS and CALIPSO”, </w:t>
            </w:r>
            <w:r w:rsidRPr="00DC5241">
              <w:rPr>
                <w:rFonts w:ascii="Arial" w:hAnsi="Arial" w:cs="Arial"/>
                <w:i/>
                <w:color w:val="E36C0A" w:themeColor="accent6" w:themeShade="BF"/>
                <w:sz w:val="16"/>
                <w:szCs w:val="16"/>
                <w:lang w:val="en-US"/>
              </w:rPr>
              <w:t>Atmos. Chem. Phys.</w:t>
            </w:r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</w:t>
            </w:r>
            <w:r w:rsidRPr="00DC5241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10</w:t>
            </w:r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, 1953</w:t>
            </w:r>
            <w:r w:rsidRPr="00DC5241">
              <w:rPr>
                <w:rStyle w:val="pbtoclink"/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–</w:t>
            </w:r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1967, </w:t>
            </w:r>
            <w:r w:rsidRPr="00DC5241">
              <w:rPr>
                <w:rStyle w:val="pbcitationheader"/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doi:10.5194/acp-10-1953-2010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E909" w14:textId="77777777" w:rsid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Dust AOD,</w:t>
            </w:r>
          </w:p>
          <w:p w14:paraId="46E87E56" w14:textId="2297650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altitude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7C4" w14:textId="7C327B52" w:rsidR="00DC5241" w:rsidRPr="00DC5241" w:rsidRDefault="007C339F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Lv3 monthly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1D5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83DF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A32E465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5D70BD33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49172472" w14:textId="7AA0465B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17DDF7DE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97AB9F2" w14:textId="7FE18BC1" w:rsidR="00DC5241" w:rsidRPr="00DC5241" w:rsidRDefault="007C339F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343C3887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551750E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1043DAE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ABEFA67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B99121E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A58D46D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</w:tcPr>
          <w:p w14:paraId="4CDA3708" w14:textId="71B80891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6A7E1B26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7A91" w14:textId="40092CB3" w:rsidR="00DC5241" w:rsidRPr="00DC5241" w:rsidRDefault="007C339F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2003-2009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C686" w14:textId="6D26ADAC" w:rsidR="00DC5241" w:rsidRPr="00DC5241" w:rsidRDefault="007C339F" w:rsidP="007C339F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Tropical </w:t>
            </w:r>
            <w:r w:rsid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Atlantic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BEDA" w14:textId="2B3A6F54" w:rsidR="00DC5241" w:rsidRPr="00DC5241" w:rsidRDefault="007C339F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AERONET (1 station)</w:t>
            </w:r>
          </w:p>
        </w:tc>
      </w:tr>
      <w:tr w:rsidR="00DC5241" w:rsidRPr="00DC5241" w14:paraId="6B71CB06" w14:textId="77777777" w:rsidTr="000F41EA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F23C" w14:textId="2084D2CA" w:rsidR="00DC5241" w:rsidRPr="00DC5241" w:rsidRDefault="00DC5241" w:rsidP="0072113C">
            <w:pPr>
              <w:spacing w:after="0" w:line="240" w:lineRule="auto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Peyridieu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S., A.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Chédin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V. Capelle, C.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Tsamalis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C.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Pierangelo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R.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Armante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C.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Crevoisier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L.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Crépeau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M. 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Siméon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, F. Ducos and N. A. Scott, 2013: “</w:t>
            </w:r>
            <w:proofErr w:type="spellStart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Characterisation</w:t>
            </w:r>
            <w:proofErr w:type="spellEnd"/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 of dust aerosols in the infrared from IASI and comparison with </w:t>
            </w:r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lastRenderedPageBreak/>
              <w:t xml:space="preserve">PARASOL, MODIS, MISR, CALIOP, and AERONET observations”, </w:t>
            </w:r>
            <w:r w:rsidRPr="00DC5241">
              <w:rPr>
                <w:rFonts w:ascii="Arial" w:hAnsi="Arial" w:cs="Arial"/>
                <w:i/>
                <w:color w:val="E36C0A" w:themeColor="accent6" w:themeShade="BF"/>
                <w:sz w:val="16"/>
                <w:szCs w:val="16"/>
                <w:lang w:val="en-US"/>
              </w:rPr>
              <w:t>Atmos. Chem. Phys.</w:t>
            </w:r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, </w:t>
            </w:r>
            <w:r w:rsidRPr="00DC5241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13</w:t>
            </w:r>
            <w:r w:rsidRPr="00DC5241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, 6065–6082, doi:10.5194/acp-13-6065-2013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B653" w14:textId="008867B8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lastRenderedPageBreak/>
              <w:t>Dust AOD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F6A" w14:textId="42BED5F2" w:rsidR="00DC5241" w:rsidRPr="00DC5241" w:rsidRDefault="007C339F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Lv3 monthly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75C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0D2A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0CF5F122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523055E8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14:paraId="235C73BC" w14:textId="6817CCEE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2CD0AD98" w14:textId="741DB69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5CA05FD5" w14:textId="32F2A535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25" w:type="dxa"/>
          </w:tcPr>
          <w:p w14:paraId="0F895063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21DDAFEC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50B2AEED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71ED8ACB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40F27FA3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325" w:type="dxa"/>
          </w:tcPr>
          <w:p w14:paraId="32176DA7" w14:textId="21B8C0BE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</w:tcPr>
          <w:p w14:paraId="47D6668D" w14:textId="47C6EE5F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x</w:t>
            </w:r>
          </w:p>
        </w:tc>
        <w:tc>
          <w:tcPr>
            <w:tcW w:w="284" w:type="dxa"/>
          </w:tcPr>
          <w:p w14:paraId="0729029F" w14:textId="77777777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79B" w14:textId="664B05E3" w:rsidR="00DC5241" w:rsidRPr="00DC5241" w:rsidRDefault="007C339F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2007-2011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E7D7" w14:textId="646AD2CB" w:rsidR="00DC5241" w:rsidRPr="00DC5241" w:rsidRDefault="007C339F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"/>
              </w:rPr>
              <w:t>Atlantic, Arabian sea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F77A" w14:textId="0BFF9C31" w:rsidR="00DC5241" w:rsidRPr="00DC5241" w:rsidRDefault="00DC5241" w:rsidP="0072113C">
            <w:pPr>
              <w:pStyle w:val="bodytext"/>
              <w:spacing w:after="0"/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>AERONET</w:t>
            </w:r>
          </w:p>
        </w:tc>
      </w:tr>
    </w:tbl>
    <w:p w14:paraId="6DEF0BEE" w14:textId="77777777" w:rsidR="00621BA3" w:rsidRDefault="00621BA3">
      <w:pPr>
        <w:rPr>
          <w:lang w:val="en-US"/>
        </w:rPr>
      </w:pPr>
    </w:p>
    <w:p w14:paraId="07869EDE" w14:textId="77777777" w:rsidR="00DC5241" w:rsidRPr="007B6D56" w:rsidRDefault="00DC5241">
      <w:pPr>
        <w:rPr>
          <w:lang w:val="en-US"/>
        </w:rPr>
      </w:pPr>
    </w:p>
    <w:sectPr w:rsidR="00DC5241" w:rsidRPr="007B6D56" w:rsidSect="009D3208">
      <w:pgSz w:w="15840" w:h="12240" w:orient="landscape"/>
      <w:pgMar w:top="1800" w:right="1440" w:bottom="180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vP6975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f90d833a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843c5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D0B15"/>
    <w:multiLevelType w:val="hybridMultilevel"/>
    <w:tmpl w:val="A4C6E7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7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96"/>
    <w:rsid w:val="00026249"/>
    <w:rsid w:val="00030DE6"/>
    <w:rsid w:val="0007224F"/>
    <w:rsid w:val="00086F20"/>
    <w:rsid w:val="000E18C7"/>
    <w:rsid w:val="000F41EA"/>
    <w:rsid w:val="0014055C"/>
    <w:rsid w:val="0018258E"/>
    <w:rsid w:val="00191D7D"/>
    <w:rsid w:val="001F44A1"/>
    <w:rsid w:val="002072B8"/>
    <w:rsid w:val="0031414F"/>
    <w:rsid w:val="003B40F1"/>
    <w:rsid w:val="003F5E4A"/>
    <w:rsid w:val="00456D3A"/>
    <w:rsid w:val="00480F96"/>
    <w:rsid w:val="00486D05"/>
    <w:rsid w:val="004B4E6F"/>
    <w:rsid w:val="004D6490"/>
    <w:rsid w:val="00543934"/>
    <w:rsid w:val="00546485"/>
    <w:rsid w:val="00570180"/>
    <w:rsid w:val="00584722"/>
    <w:rsid w:val="005F64E9"/>
    <w:rsid w:val="00621BA3"/>
    <w:rsid w:val="006718DF"/>
    <w:rsid w:val="006719A9"/>
    <w:rsid w:val="00680988"/>
    <w:rsid w:val="00681278"/>
    <w:rsid w:val="006E6E30"/>
    <w:rsid w:val="00700882"/>
    <w:rsid w:val="007049CE"/>
    <w:rsid w:val="00707838"/>
    <w:rsid w:val="0072113C"/>
    <w:rsid w:val="00773B97"/>
    <w:rsid w:val="007A3993"/>
    <w:rsid w:val="007B6D56"/>
    <w:rsid w:val="007C339F"/>
    <w:rsid w:val="007C64C8"/>
    <w:rsid w:val="00810163"/>
    <w:rsid w:val="00981143"/>
    <w:rsid w:val="009C3AAA"/>
    <w:rsid w:val="009D3208"/>
    <w:rsid w:val="00A10367"/>
    <w:rsid w:val="00A26133"/>
    <w:rsid w:val="00AB38B3"/>
    <w:rsid w:val="00AE7AEC"/>
    <w:rsid w:val="00B125D9"/>
    <w:rsid w:val="00B4453F"/>
    <w:rsid w:val="00B80673"/>
    <w:rsid w:val="00B96296"/>
    <w:rsid w:val="00BE14A9"/>
    <w:rsid w:val="00C146EA"/>
    <w:rsid w:val="00C65525"/>
    <w:rsid w:val="00C677A9"/>
    <w:rsid w:val="00CE1F6C"/>
    <w:rsid w:val="00D25D0A"/>
    <w:rsid w:val="00D32864"/>
    <w:rsid w:val="00D328D1"/>
    <w:rsid w:val="00D76130"/>
    <w:rsid w:val="00DC475A"/>
    <w:rsid w:val="00DC5241"/>
    <w:rsid w:val="00DF4521"/>
    <w:rsid w:val="00E36DEB"/>
    <w:rsid w:val="00E67DA0"/>
    <w:rsid w:val="00F44232"/>
    <w:rsid w:val="00F51C1F"/>
    <w:rsid w:val="00FC44A1"/>
    <w:rsid w:val="00FF72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D93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296"/>
    <w:pPr>
      <w:spacing w:after="200" w:line="276" w:lineRule="auto"/>
    </w:pPr>
    <w:rPr>
      <w:rFonts w:ascii="Calibri" w:eastAsia="Calibri" w:hAnsi="Calibri" w:cs="Times New Roman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B96296"/>
    <w:pPr>
      <w:spacing w:after="255" w:line="240" w:lineRule="auto"/>
    </w:pPr>
    <w:rPr>
      <w:rFonts w:ascii="inherit" w:eastAsia="Times New Roman" w:hAnsi="inherit"/>
      <w:sz w:val="21"/>
      <w:szCs w:val="21"/>
      <w:lang w:eastAsia="de-DE"/>
    </w:rPr>
  </w:style>
  <w:style w:type="character" w:styleId="Hyperlink">
    <w:name w:val="Hyperlink"/>
    <w:basedOn w:val="Absatz-Standardschriftart"/>
    <w:unhideWhenUsed/>
    <w:rsid w:val="0068098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8098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de-DE"/>
    </w:rPr>
  </w:style>
  <w:style w:type="character" w:customStyle="1" w:styleId="textfortfuehrung1">
    <w:name w:val="textfortfuehrung1"/>
    <w:rsid w:val="00700882"/>
    <w:rPr>
      <w:rFonts w:ascii="Arial" w:hAnsi="Arial" w:cs="Arial" w:hint="default"/>
      <w:color w:val="000000"/>
      <w:sz w:val="17"/>
      <w:szCs w:val="17"/>
    </w:rPr>
  </w:style>
  <w:style w:type="paragraph" w:styleId="KeinLeerraum">
    <w:name w:val="No Spacing"/>
    <w:uiPriority w:val="1"/>
    <w:qFormat/>
    <w:rsid w:val="00D25D0A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para">
    <w:name w:val="para"/>
    <w:rsid w:val="00CE1F6C"/>
    <w:pPr>
      <w:widowControl w:val="0"/>
      <w:tabs>
        <w:tab w:val="left" w:pos="0"/>
        <w:tab w:val="left" w:pos="1440"/>
        <w:tab w:val="left" w:pos="2880"/>
        <w:tab w:val="left" w:pos="4320"/>
      </w:tabs>
      <w:snapToGrid w:val="0"/>
      <w:spacing w:after="58" w:line="324" w:lineRule="atLeast"/>
      <w:jc w:val="both"/>
    </w:pPr>
    <w:rPr>
      <w:rFonts w:ascii="Times" w:eastAsia="Times New Roman" w:hAnsi="Times" w:cs="Times New Roman"/>
      <w:sz w:val="28"/>
      <w:u w:val="single"/>
      <w:lang w:val="de-DE" w:eastAsia="de-DE"/>
    </w:rPr>
  </w:style>
  <w:style w:type="character" w:customStyle="1" w:styleId="pbtoclink1">
    <w:name w:val="pb_toc_link1"/>
    <w:basedOn w:val="Absatz-Standardschriftart"/>
    <w:rsid w:val="00D32864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gissauthor">
    <w:name w:val="gissauthor"/>
    <w:basedOn w:val="Absatz-Standardschriftart"/>
    <w:rsid w:val="00DF4521"/>
  </w:style>
  <w:style w:type="character" w:styleId="HTMLZitat">
    <w:name w:val="HTML Cite"/>
    <w:basedOn w:val="Absatz-Standardschriftart"/>
    <w:uiPriority w:val="99"/>
    <w:unhideWhenUsed/>
    <w:rsid w:val="00DF4521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E36DEB"/>
    <w:rPr>
      <w:color w:val="800080" w:themeColor="followedHyperlink"/>
      <w:u w:val="single"/>
    </w:rPr>
  </w:style>
  <w:style w:type="paragraph" w:customStyle="1" w:styleId="frfield">
    <w:name w:val="fr_field"/>
    <w:basedOn w:val="Standard"/>
    <w:rsid w:val="00E36DEB"/>
    <w:pPr>
      <w:spacing w:after="30" w:line="330" w:lineRule="atLeas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frlabel1">
    <w:name w:val="fr_label1"/>
    <w:basedOn w:val="Absatz-Standardschriftart"/>
    <w:rsid w:val="00E36DEB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18258E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8258E"/>
    <w:rPr>
      <w:rFonts w:ascii="Consolas" w:eastAsiaTheme="minorHAnsi" w:hAnsi="Consolas" w:cs="Consolas"/>
      <w:sz w:val="21"/>
      <w:szCs w:val="21"/>
      <w:lang w:val="de-DE" w:eastAsia="en-US"/>
    </w:rPr>
  </w:style>
  <w:style w:type="character" w:customStyle="1" w:styleId="author">
    <w:name w:val="author"/>
    <w:basedOn w:val="Absatz-Standardschriftart"/>
    <w:rsid w:val="007B6D56"/>
  </w:style>
  <w:style w:type="character" w:customStyle="1" w:styleId="apple-converted-space">
    <w:name w:val="apple-converted-space"/>
    <w:basedOn w:val="Absatz-Standardschriftart"/>
    <w:rsid w:val="007B6D56"/>
  </w:style>
  <w:style w:type="character" w:customStyle="1" w:styleId="pubyear">
    <w:name w:val="pubyear"/>
    <w:basedOn w:val="Absatz-Standardschriftart"/>
    <w:rsid w:val="007B6D56"/>
  </w:style>
  <w:style w:type="character" w:customStyle="1" w:styleId="articletitle">
    <w:name w:val="articletitle"/>
    <w:basedOn w:val="Absatz-Standardschriftart"/>
    <w:rsid w:val="007B6D56"/>
  </w:style>
  <w:style w:type="character" w:customStyle="1" w:styleId="journaltitle">
    <w:name w:val="journaltitle"/>
    <w:basedOn w:val="Absatz-Standardschriftart"/>
    <w:rsid w:val="007B6D56"/>
  </w:style>
  <w:style w:type="character" w:customStyle="1" w:styleId="vol">
    <w:name w:val="vol"/>
    <w:basedOn w:val="Absatz-Standardschriftart"/>
    <w:rsid w:val="007B6D56"/>
  </w:style>
  <w:style w:type="character" w:customStyle="1" w:styleId="pbtoclink">
    <w:name w:val="pb_toc_link"/>
    <w:rsid w:val="00DC475A"/>
  </w:style>
  <w:style w:type="character" w:customStyle="1" w:styleId="ital">
    <w:name w:val="ital"/>
    <w:rsid w:val="00DC475A"/>
  </w:style>
  <w:style w:type="character" w:customStyle="1" w:styleId="pbtocpages">
    <w:name w:val="pb_toc_pages"/>
    <w:rsid w:val="00DC475A"/>
  </w:style>
  <w:style w:type="character" w:customStyle="1" w:styleId="pbcitationheader">
    <w:name w:val="pb_citation_header"/>
    <w:rsid w:val="00DC475A"/>
  </w:style>
  <w:style w:type="character" w:customStyle="1" w:styleId="Title1">
    <w:name w:val="Title1"/>
    <w:rsid w:val="00DC475A"/>
  </w:style>
  <w:style w:type="character" w:customStyle="1" w:styleId="pagefirst">
    <w:name w:val="pagefirst"/>
    <w:rsid w:val="004D6490"/>
  </w:style>
  <w:style w:type="character" w:customStyle="1" w:styleId="pagelast">
    <w:name w:val="pagelast"/>
    <w:rsid w:val="004D6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296"/>
    <w:pPr>
      <w:spacing w:after="200" w:line="276" w:lineRule="auto"/>
    </w:pPr>
    <w:rPr>
      <w:rFonts w:ascii="Calibri" w:eastAsia="Calibri" w:hAnsi="Calibri" w:cs="Times New Roman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B96296"/>
    <w:pPr>
      <w:spacing w:after="255" w:line="240" w:lineRule="auto"/>
    </w:pPr>
    <w:rPr>
      <w:rFonts w:ascii="inherit" w:eastAsia="Times New Roman" w:hAnsi="inherit"/>
      <w:sz w:val="21"/>
      <w:szCs w:val="21"/>
      <w:lang w:eastAsia="de-DE"/>
    </w:rPr>
  </w:style>
  <w:style w:type="character" w:styleId="Hyperlink">
    <w:name w:val="Hyperlink"/>
    <w:basedOn w:val="Absatz-Standardschriftart"/>
    <w:unhideWhenUsed/>
    <w:rsid w:val="0068098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8098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de-DE"/>
    </w:rPr>
  </w:style>
  <w:style w:type="character" w:customStyle="1" w:styleId="textfortfuehrung1">
    <w:name w:val="textfortfuehrung1"/>
    <w:rsid w:val="00700882"/>
    <w:rPr>
      <w:rFonts w:ascii="Arial" w:hAnsi="Arial" w:cs="Arial" w:hint="default"/>
      <w:color w:val="000000"/>
      <w:sz w:val="17"/>
      <w:szCs w:val="17"/>
    </w:rPr>
  </w:style>
  <w:style w:type="paragraph" w:styleId="KeinLeerraum">
    <w:name w:val="No Spacing"/>
    <w:uiPriority w:val="1"/>
    <w:qFormat/>
    <w:rsid w:val="00D25D0A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para">
    <w:name w:val="para"/>
    <w:rsid w:val="00CE1F6C"/>
    <w:pPr>
      <w:widowControl w:val="0"/>
      <w:tabs>
        <w:tab w:val="left" w:pos="0"/>
        <w:tab w:val="left" w:pos="1440"/>
        <w:tab w:val="left" w:pos="2880"/>
        <w:tab w:val="left" w:pos="4320"/>
      </w:tabs>
      <w:snapToGrid w:val="0"/>
      <w:spacing w:after="58" w:line="324" w:lineRule="atLeast"/>
      <w:jc w:val="both"/>
    </w:pPr>
    <w:rPr>
      <w:rFonts w:ascii="Times" w:eastAsia="Times New Roman" w:hAnsi="Times" w:cs="Times New Roman"/>
      <w:sz w:val="28"/>
      <w:u w:val="single"/>
      <w:lang w:val="de-DE" w:eastAsia="de-DE"/>
    </w:rPr>
  </w:style>
  <w:style w:type="character" w:customStyle="1" w:styleId="pbtoclink1">
    <w:name w:val="pb_toc_link1"/>
    <w:basedOn w:val="Absatz-Standardschriftart"/>
    <w:rsid w:val="00D32864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gissauthor">
    <w:name w:val="gissauthor"/>
    <w:basedOn w:val="Absatz-Standardschriftart"/>
    <w:rsid w:val="00DF4521"/>
  </w:style>
  <w:style w:type="character" w:styleId="HTMLZitat">
    <w:name w:val="HTML Cite"/>
    <w:basedOn w:val="Absatz-Standardschriftart"/>
    <w:uiPriority w:val="99"/>
    <w:unhideWhenUsed/>
    <w:rsid w:val="00DF4521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E36DEB"/>
    <w:rPr>
      <w:color w:val="800080" w:themeColor="followedHyperlink"/>
      <w:u w:val="single"/>
    </w:rPr>
  </w:style>
  <w:style w:type="paragraph" w:customStyle="1" w:styleId="frfield">
    <w:name w:val="fr_field"/>
    <w:basedOn w:val="Standard"/>
    <w:rsid w:val="00E36DEB"/>
    <w:pPr>
      <w:spacing w:after="30" w:line="330" w:lineRule="atLeas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frlabel1">
    <w:name w:val="fr_label1"/>
    <w:basedOn w:val="Absatz-Standardschriftart"/>
    <w:rsid w:val="00E36DEB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18258E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8258E"/>
    <w:rPr>
      <w:rFonts w:ascii="Consolas" w:eastAsiaTheme="minorHAnsi" w:hAnsi="Consolas" w:cs="Consolas"/>
      <w:sz w:val="21"/>
      <w:szCs w:val="21"/>
      <w:lang w:val="de-DE" w:eastAsia="en-US"/>
    </w:rPr>
  </w:style>
  <w:style w:type="character" w:customStyle="1" w:styleId="author">
    <w:name w:val="author"/>
    <w:basedOn w:val="Absatz-Standardschriftart"/>
    <w:rsid w:val="007B6D56"/>
  </w:style>
  <w:style w:type="character" w:customStyle="1" w:styleId="apple-converted-space">
    <w:name w:val="apple-converted-space"/>
    <w:basedOn w:val="Absatz-Standardschriftart"/>
    <w:rsid w:val="007B6D56"/>
  </w:style>
  <w:style w:type="character" w:customStyle="1" w:styleId="pubyear">
    <w:name w:val="pubyear"/>
    <w:basedOn w:val="Absatz-Standardschriftart"/>
    <w:rsid w:val="007B6D56"/>
  </w:style>
  <w:style w:type="character" w:customStyle="1" w:styleId="articletitle">
    <w:name w:val="articletitle"/>
    <w:basedOn w:val="Absatz-Standardschriftart"/>
    <w:rsid w:val="007B6D56"/>
  </w:style>
  <w:style w:type="character" w:customStyle="1" w:styleId="journaltitle">
    <w:name w:val="journaltitle"/>
    <w:basedOn w:val="Absatz-Standardschriftart"/>
    <w:rsid w:val="007B6D56"/>
  </w:style>
  <w:style w:type="character" w:customStyle="1" w:styleId="vol">
    <w:name w:val="vol"/>
    <w:basedOn w:val="Absatz-Standardschriftart"/>
    <w:rsid w:val="007B6D56"/>
  </w:style>
  <w:style w:type="character" w:customStyle="1" w:styleId="pbtoclink">
    <w:name w:val="pb_toc_link"/>
    <w:rsid w:val="00DC475A"/>
  </w:style>
  <w:style w:type="character" w:customStyle="1" w:styleId="ital">
    <w:name w:val="ital"/>
    <w:rsid w:val="00DC475A"/>
  </w:style>
  <w:style w:type="character" w:customStyle="1" w:styleId="pbtocpages">
    <w:name w:val="pb_toc_pages"/>
    <w:rsid w:val="00DC475A"/>
  </w:style>
  <w:style w:type="character" w:customStyle="1" w:styleId="pbcitationheader">
    <w:name w:val="pb_citation_header"/>
    <w:rsid w:val="00DC475A"/>
  </w:style>
  <w:style w:type="character" w:customStyle="1" w:styleId="Title1">
    <w:name w:val="Title1"/>
    <w:rsid w:val="00DC475A"/>
  </w:style>
  <w:style w:type="character" w:customStyle="1" w:styleId="pagefirst">
    <w:name w:val="pagefirst"/>
    <w:rsid w:val="004D6490"/>
  </w:style>
  <w:style w:type="character" w:customStyle="1" w:styleId="pagelast">
    <w:name w:val="pagelast"/>
    <w:rsid w:val="004D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5277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x.doi.org/10.1002/2013JD020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29/2011JD0165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2062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NASA LaRC</Company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Schuster</dc:creator>
  <cp:lastModifiedBy>Popp, Thomas</cp:lastModifiedBy>
  <cp:revision>8</cp:revision>
  <dcterms:created xsi:type="dcterms:W3CDTF">2015-08-05T12:03:00Z</dcterms:created>
  <dcterms:modified xsi:type="dcterms:W3CDTF">2015-08-05T12:44:00Z</dcterms:modified>
</cp:coreProperties>
</file>